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0F46" w14:textId="0FBB9772" w:rsidR="00D3331A" w:rsidRPr="00D3331A" w:rsidRDefault="00D3331A" w:rsidP="00D3331A">
      <w:pPr>
        <w:pStyle w:val="Titel"/>
        <w:pBdr>
          <w:top w:val="single" w:sz="4" w:space="1" w:color="auto"/>
          <w:left w:val="single" w:sz="4" w:space="4" w:color="auto"/>
          <w:bottom w:val="single" w:sz="4" w:space="1" w:color="auto"/>
          <w:right w:val="single" w:sz="4" w:space="4" w:color="auto"/>
        </w:pBdr>
        <w:spacing w:before="0" w:after="0"/>
        <w:rPr>
          <w:rFonts w:ascii="Open Sans" w:hAnsi="Open Sans" w:cs="Open Sans"/>
          <w:b w:val="0"/>
          <w:bCs/>
          <w:i/>
          <w:iCs/>
          <w:sz w:val="16"/>
          <w:szCs w:val="16"/>
        </w:rPr>
      </w:pPr>
      <w:r w:rsidRPr="00D3331A">
        <w:rPr>
          <w:rFonts w:ascii="Open Sans" w:hAnsi="Open Sans" w:cs="Open Sans"/>
          <w:b w:val="0"/>
          <w:bCs/>
          <w:i/>
          <w:iCs/>
          <w:sz w:val="16"/>
          <w:szCs w:val="16"/>
        </w:rPr>
        <w:t>Dit sjabloon van geheimhoudingsovereenkomst wordt u vriendelijk aangeboden door de BKVT.</w:t>
      </w:r>
    </w:p>
    <w:p w14:paraId="2AADA1CB" w14:textId="05FF072E" w:rsidR="00D3331A" w:rsidRPr="00D3331A" w:rsidRDefault="00D3331A" w:rsidP="00D3331A">
      <w:pPr>
        <w:pBdr>
          <w:top w:val="single" w:sz="4" w:space="1" w:color="auto"/>
          <w:left w:val="single" w:sz="4" w:space="4" w:color="auto"/>
          <w:bottom w:val="single" w:sz="4" w:space="1" w:color="auto"/>
          <w:right w:val="single" w:sz="4" w:space="4" w:color="auto"/>
        </w:pBdr>
        <w:rPr>
          <w:bCs/>
          <w:i/>
          <w:iCs/>
          <w:sz w:val="16"/>
          <w:szCs w:val="16"/>
          <w:lang w:val="nl-BE"/>
        </w:rPr>
      </w:pPr>
      <w:r w:rsidRPr="00D3331A">
        <w:rPr>
          <w:bCs/>
          <w:i/>
          <w:iCs/>
          <w:sz w:val="16"/>
          <w:szCs w:val="16"/>
          <w:lang w:val="nl-BE"/>
        </w:rPr>
        <w:t>Wist u dat u als BKVT-lid recht hebt op gratis eerstelijns juridisch advies? Neem voor meer informatie contact op met secretariat@cbti-bkvt.org.</w:t>
      </w:r>
    </w:p>
    <w:p w14:paraId="2304E45C" w14:textId="77777777" w:rsidR="00D3331A" w:rsidRPr="00D3331A" w:rsidRDefault="00D3331A" w:rsidP="00D3331A">
      <w:pPr>
        <w:rPr>
          <w:lang w:val="nl-BE"/>
        </w:rPr>
      </w:pPr>
    </w:p>
    <w:sdt>
      <w:sdtPr>
        <w:alias w:val="Titre "/>
        <w:tag w:val=""/>
        <w:id w:val="1313299536"/>
        <w:placeholder>
          <w:docPart w:val="C1E6F12DD5974AFC8932FBC13593E6D6"/>
        </w:placeholder>
        <w:dataBinding w:prefixMappings="xmlns:ns0='http://purl.org/dc/elements/1.1/' xmlns:ns1='http://schemas.openxmlformats.org/package/2006/metadata/core-properties' " w:xpath="/ns1:coreProperties[1]/ns0:title[1]" w:storeItemID="{6C3C8BC8-F283-45AE-878A-BAB7291924A1}"/>
        <w:text/>
      </w:sdtPr>
      <w:sdtEndPr/>
      <w:sdtContent>
        <w:p w14:paraId="0A5A03BF" w14:textId="2E2A4602" w:rsidR="00B83466" w:rsidRPr="008331C3" w:rsidRDefault="008331C3" w:rsidP="00B83466">
          <w:pPr>
            <w:pStyle w:val="Titel"/>
          </w:pPr>
          <w:r w:rsidRPr="008331C3">
            <w:t>Geheimhoudingsovereenkomst</w:t>
          </w:r>
        </w:p>
      </w:sdtContent>
    </w:sdt>
    <w:p w14:paraId="4FFE1F58" w14:textId="77777777" w:rsidR="008331C3" w:rsidRPr="00473661" w:rsidRDefault="008331C3" w:rsidP="008331C3">
      <w:pPr>
        <w:spacing w:line="276" w:lineRule="auto"/>
        <w:jc w:val="both"/>
        <w:rPr>
          <w:sz w:val="18"/>
          <w:szCs w:val="18"/>
          <w:lang w:val="nl-BE" w:eastAsia="en-US"/>
        </w:rPr>
      </w:pPr>
      <w:r w:rsidRPr="00473661">
        <w:rPr>
          <w:b/>
          <w:sz w:val="18"/>
          <w:szCs w:val="18"/>
          <w:lang w:val="nl-BE" w:eastAsia="en-US"/>
        </w:rPr>
        <w:t>TUSSEN</w:t>
      </w:r>
    </w:p>
    <w:p w14:paraId="630565AF" w14:textId="77777777" w:rsidR="008331C3" w:rsidRPr="00473661" w:rsidRDefault="008331C3" w:rsidP="008331C3">
      <w:pPr>
        <w:spacing w:line="276" w:lineRule="auto"/>
        <w:jc w:val="both"/>
        <w:rPr>
          <w:sz w:val="18"/>
          <w:szCs w:val="18"/>
          <w:lang w:val="nl-BE" w:eastAsia="en-US"/>
        </w:rPr>
      </w:pPr>
    </w:p>
    <w:p w14:paraId="611AC7EF" w14:textId="77777777" w:rsidR="008331C3" w:rsidRPr="00473661" w:rsidRDefault="008331C3" w:rsidP="008331C3">
      <w:pPr>
        <w:pStyle w:val="DefaultText"/>
        <w:spacing w:line="276" w:lineRule="auto"/>
        <w:jc w:val="both"/>
        <w:rPr>
          <w:rFonts w:ascii="Open Sans" w:hAnsi="Open Sans" w:cs="Open Sans"/>
          <w:bCs/>
          <w:sz w:val="18"/>
          <w:szCs w:val="18"/>
          <w:lang w:val="nl-BE"/>
        </w:rPr>
      </w:pPr>
      <w:r w:rsidRPr="00473661">
        <w:rPr>
          <w:rFonts w:ascii="Open Sans" w:hAnsi="Open Sans" w:cs="Open Sans"/>
          <w:bCs/>
          <w:sz w:val="18"/>
          <w:szCs w:val="18"/>
          <w:highlight w:val="yellow"/>
          <w:lang w:val="nl-BE"/>
        </w:rPr>
        <w:t>………………………………………….</w:t>
      </w:r>
    </w:p>
    <w:p w14:paraId="5B75021A" w14:textId="77777777" w:rsidR="008331C3" w:rsidRPr="00473661" w:rsidRDefault="008331C3" w:rsidP="008331C3">
      <w:pPr>
        <w:spacing w:line="276" w:lineRule="auto"/>
        <w:jc w:val="both"/>
        <w:rPr>
          <w:sz w:val="18"/>
          <w:szCs w:val="18"/>
          <w:lang w:val="nl-BE" w:eastAsia="en-US"/>
        </w:rPr>
      </w:pPr>
    </w:p>
    <w:p w14:paraId="32DE76F6" w14:textId="77777777" w:rsidR="008331C3" w:rsidRPr="00473661" w:rsidRDefault="008331C3" w:rsidP="008331C3">
      <w:pPr>
        <w:spacing w:line="276" w:lineRule="auto"/>
        <w:jc w:val="both"/>
        <w:rPr>
          <w:sz w:val="18"/>
          <w:szCs w:val="18"/>
          <w:lang w:val="nl-BE" w:eastAsia="en-US"/>
        </w:rPr>
      </w:pPr>
      <w:bookmarkStart w:id="0" w:name="_Hlk86584761"/>
      <w:r w:rsidRPr="00473661">
        <w:rPr>
          <w:rStyle w:val="InitialStyle"/>
          <w:rFonts w:ascii="Open Sans" w:eastAsiaTheme="majorEastAsia" w:hAnsi="Open Sans"/>
          <w:sz w:val="18"/>
          <w:szCs w:val="18"/>
          <w:lang w:val="nl-NL"/>
        </w:rPr>
        <w:t>met statutaire/ondernemingszetel te</w:t>
      </w:r>
      <w:bookmarkStart w:id="1" w:name="_Hlk86588593"/>
      <w:r w:rsidRPr="00473661">
        <w:rPr>
          <w:sz w:val="18"/>
          <w:szCs w:val="18"/>
          <w:lang w:val="nl-BE" w:eastAsia="en-US"/>
        </w:rPr>
        <w:t xml:space="preserve"> </w:t>
      </w:r>
      <w:r w:rsidRPr="00473661">
        <w:rPr>
          <w:sz w:val="18"/>
          <w:szCs w:val="18"/>
          <w:highlight w:val="yellow"/>
          <w:lang w:val="nl-BE" w:eastAsia="en-US"/>
        </w:rPr>
        <w:t>…………………………………………………………</w:t>
      </w:r>
    </w:p>
    <w:bookmarkEnd w:id="1"/>
    <w:p w14:paraId="1B869B34" w14:textId="77777777" w:rsidR="008331C3" w:rsidRPr="00473661" w:rsidRDefault="008331C3" w:rsidP="008331C3">
      <w:pPr>
        <w:spacing w:line="276" w:lineRule="auto"/>
        <w:jc w:val="both"/>
        <w:rPr>
          <w:sz w:val="18"/>
          <w:szCs w:val="18"/>
          <w:lang w:val="nl-BE" w:eastAsia="en-US"/>
        </w:rPr>
      </w:pPr>
    </w:p>
    <w:p w14:paraId="15FCD995" w14:textId="77777777" w:rsidR="008331C3" w:rsidRPr="00473661" w:rsidRDefault="008331C3" w:rsidP="008331C3">
      <w:pPr>
        <w:spacing w:line="276" w:lineRule="auto"/>
        <w:jc w:val="both"/>
        <w:rPr>
          <w:rStyle w:val="InitialStyle"/>
          <w:rFonts w:ascii="Open Sans" w:eastAsiaTheme="majorEastAsia" w:hAnsi="Open Sans"/>
          <w:sz w:val="18"/>
          <w:szCs w:val="18"/>
          <w:lang w:val="nl-NL"/>
        </w:rPr>
      </w:pPr>
      <w:r w:rsidRPr="00473661">
        <w:rPr>
          <w:rStyle w:val="InitialStyle"/>
          <w:rFonts w:ascii="Open Sans" w:eastAsiaTheme="majorEastAsia" w:hAnsi="Open Sans"/>
          <w:sz w:val="18"/>
          <w:szCs w:val="18"/>
          <w:lang w:val="nl-NL"/>
        </w:rPr>
        <w:t xml:space="preserve">met ondernemingsnummer </w:t>
      </w:r>
      <w:r w:rsidRPr="00473661">
        <w:rPr>
          <w:rStyle w:val="InitialStyle"/>
          <w:rFonts w:ascii="Open Sans" w:eastAsiaTheme="majorEastAsia" w:hAnsi="Open Sans"/>
          <w:sz w:val="18"/>
          <w:szCs w:val="18"/>
          <w:highlight w:val="yellow"/>
          <w:lang w:val="nl-NL"/>
        </w:rPr>
        <w:t>………………………………</w:t>
      </w:r>
    </w:p>
    <w:p w14:paraId="2033EBBE" w14:textId="77777777" w:rsidR="008331C3" w:rsidRPr="00473661" w:rsidRDefault="008331C3" w:rsidP="008331C3">
      <w:pPr>
        <w:spacing w:line="276" w:lineRule="auto"/>
        <w:jc w:val="both"/>
        <w:rPr>
          <w:sz w:val="18"/>
          <w:szCs w:val="18"/>
          <w:lang w:val="nl-BE" w:eastAsia="en-US"/>
        </w:rPr>
      </w:pPr>
      <w:r w:rsidRPr="00473661">
        <w:rPr>
          <w:rStyle w:val="InitialStyle"/>
          <w:rFonts w:ascii="Open Sans" w:eastAsiaTheme="majorEastAsia" w:hAnsi="Open Sans"/>
          <w:sz w:val="18"/>
          <w:szCs w:val="18"/>
          <w:lang w:val="nl-NL"/>
        </w:rPr>
        <w:t xml:space="preserve">hier vertegenwoordigd door </w:t>
      </w:r>
      <w:r w:rsidRPr="00473661">
        <w:rPr>
          <w:sz w:val="18"/>
          <w:szCs w:val="18"/>
          <w:highlight w:val="yellow"/>
          <w:lang w:val="nl-BE" w:eastAsia="en-US"/>
        </w:rPr>
        <w:t>…………………………..</w:t>
      </w:r>
    </w:p>
    <w:p w14:paraId="02E79DDC" w14:textId="77777777" w:rsidR="008331C3" w:rsidRPr="00473661" w:rsidRDefault="008331C3" w:rsidP="008331C3">
      <w:pPr>
        <w:spacing w:line="276" w:lineRule="auto"/>
        <w:jc w:val="both"/>
        <w:rPr>
          <w:sz w:val="18"/>
          <w:szCs w:val="18"/>
          <w:lang w:val="nl-BE"/>
        </w:rPr>
      </w:pPr>
      <w:r w:rsidRPr="00473661">
        <w:rPr>
          <w:rStyle w:val="InitialStyle"/>
          <w:rFonts w:ascii="Open Sans" w:eastAsiaTheme="majorEastAsia" w:hAnsi="Open Sans"/>
          <w:sz w:val="18"/>
          <w:szCs w:val="18"/>
          <w:lang w:val="nl-NL"/>
        </w:rPr>
        <w:t xml:space="preserve">in zijn/haar hoedanigheid van </w:t>
      </w:r>
      <w:r w:rsidRPr="00473661">
        <w:rPr>
          <w:sz w:val="18"/>
          <w:szCs w:val="18"/>
          <w:highlight w:val="yellow"/>
          <w:lang w:val="nl-BE" w:eastAsia="en-US"/>
        </w:rPr>
        <w:t>…………………………….</w:t>
      </w:r>
    </w:p>
    <w:bookmarkEnd w:id="0"/>
    <w:p w14:paraId="0A9FBF7E" w14:textId="77777777" w:rsidR="008331C3" w:rsidRPr="00473661" w:rsidRDefault="008331C3" w:rsidP="008331C3">
      <w:pPr>
        <w:pStyle w:val="DefaultText"/>
        <w:spacing w:line="276" w:lineRule="auto"/>
        <w:jc w:val="both"/>
        <w:rPr>
          <w:rFonts w:ascii="Open Sans" w:hAnsi="Open Sans" w:cs="Open Sans"/>
          <w:sz w:val="18"/>
          <w:szCs w:val="18"/>
          <w:lang w:val="nl-BE" w:eastAsia="fr-FR" w:bidi="he-IL"/>
        </w:rPr>
      </w:pPr>
    </w:p>
    <w:p w14:paraId="2D81EB97" w14:textId="77777777" w:rsidR="008331C3" w:rsidRPr="00473661" w:rsidRDefault="008331C3" w:rsidP="008331C3">
      <w:pPr>
        <w:spacing w:line="276" w:lineRule="auto"/>
        <w:jc w:val="both"/>
        <w:rPr>
          <w:rStyle w:val="InitialStyle"/>
          <w:rFonts w:ascii="Open Sans" w:eastAsiaTheme="majorEastAsia" w:hAnsi="Open Sans"/>
          <w:sz w:val="18"/>
          <w:szCs w:val="18"/>
          <w:lang w:val="nl-BE"/>
        </w:rPr>
      </w:pPr>
      <w:r w:rsidRPr="00473661">
        <w:rPr>
          <w:rStyle w:val="InitialStyle"/>
          <w:rFonts w:ascii="Open Sans" w:eastAsiaTheme="majorEastAsia" w:hAnsi="Open Sans"/>
          <w:sz w:val="18"/>
          <w:szCs w:val="18"/>
          <w:lang w:val="nl-BE"/>
        </w:rPr>
        <w:t>hierna "de Opdrachtgever"</w:t>
      </w:r>
    </w:p>
    <w:p w14:paraId="6C37CDC5" w14:textId="77777777" w:rsidR="008331C3" w:rsidRPr="00473661" w:rsidRDefault="008331C3" w:rsidP="008331C3">
      <w:pPr>
        <w:spacing w:line="276" w:lineRule="auto"/>
        <w:jc w:val="both"/>
        <w:rPr>
          <w:rStyle w:val="InitialStyle"/>
          <w:rFonts w:ascii="Open Sans" w:eastAsiaTheme="majorEastAsia" w:hAnsi="Open Sans"/>
          <w:sz w:val="18"/>
          <w:szCs w:val="18"/>
          <w:lang w:val="nl-BE"/>
        </w:rPr>
      </w:pPr>
    </w:p>
    <w:p w14:paraId="33DDEBED" w14:textId="77777777" w:rsidR="008331C3" w:rsidRPr="00473661" w:rsidRDefault="008331C3" w:rsidP="008331C3">
      <w:pPr>
        <w:spacing w:line="276" w:lineRule="auto"/>
        <w:jc w:val="both"/>
        <w:rPr>
          <w:b/>
          <w:bCs/>
          <w:sz w:val="18"/>
          <w:szCs w:val="18"/>
          <w:lang w:val="nl-BE" w:eastAsia="en-US"/>
        </w:rPr>
      </w:pPr>
      <w:r w:rsidRPr="00473661">
        <w:rPr>
          <w:b/>
          <w:bCs/>
          <w:sz w:val="18"/>
          <w:szCs w:val="18"/>
          <w:lang w:val="nl-BE" w:eastAsia="en-US"/>
        </w:rPr>
        <w:t>EN</w:t>
      </w:r>
    </w:p>
    <w:p w14:paraId="63B0ADCD" w14:textId="77777777" w:rsidR="008331C3" w:rsidRPr="00473661" w:rsidRDefault="008331C3" w:rsidP="008331C3">
      <w:pPr>
        <w:spacing w:line="276" w:lineRule="auto"/>
        <w:jc w:val="both"/>
        <w:rPr>
          <w:sz w:val="18"/>
          <w:szCs w:val="18"/>
          <w:lang w:val="nl-BE" w:eastAsia="en-US"/>
        </w:rPr>
      </w:pPr>
    </w:p>
    <w:p w14:paraId="0C086EFD" w14:textId="77777777" w:rsidR="008331C3" w:rsidRPr="00473661" w:rsidRDefault="008331C3" w:rsidP="008331C3">
      <w:pPr>
        <w:spacing w:line="276" w:lineRule="auto"/>
        <w:jc w:val="both"/>
        <w:rPr>
          <w:bCs/>
          <w:sz w:val="18"/>
          <w:szCs w:val="18"/>
          <w:lang w:val="nl-BE"/>
        </w:rPr>
      </w:pPr>
      <w:r w:rsidRPr="00473661">
        <w:rPr>
          <w:bCs/>
          <w:sz w:val="18"/>
          <w:szCs w:val="18"/>
          <w:highlight w:val="yellow"/>
          <w:lang w:val="nl-BE" w:eastAsia="en-US"/>
        </w:rPr>
        <w:t>….………………………………………</w:t>
      </w:r>
    </w:p>
    <w:p w14:paraId="3A968766" w14:textId="77777777" w:rsidR="008331C3" w:rsidRPr="00473661" w:rsidRDefault="008331C3" w:rsidP="008331C3">
      <w:pPr>
        <w:spacing w:line="276" w:lineRule="auto"/>
        <w:jc w:val="both"/>
        <w:rPr>
          <w:sz w:val="18"/>
          <w:szCs w:val="18"/>
          <w:lang w:val="nl-BE" w:eastAsia="en-US"/>
        </w:rPr>
      </w:pPr>
    </w:p>
    <w:p w14:paraId="3BD52354" w14:textId="10249F18" w:rsidR="008331C3" w:rsidRPr="00473661" w:rsidRDefault="008331C3" w:rsidP="008331C3">
      <w:pPr>
        <w:spacing w:line="276" w:lineRule="auto"/>
        <w:jc w:val="both"/>
        <w:rPr>
          <w:sz w:val="18"/>
          <w:szCs w:val="18"/>
          <w:lang w:val="nl-BE" w:eastAsia="en-US"/>
        </w:rPr>
      </w:pPr>
      <w:r w:rsidRPr="00473661">
        <w:rPr>
          <w:rStyle w:val="InitialStyle"/>
          <w:rFonts w:ascii="Open Sans" w:eastAsiaTheme="majorEastAsia" w:hAnsi="Open Sans"/>
          <w:sz w:val="18"/>
          <w:szCs w:val="18"/>
          <w:lang w:val="nl-NL"/>
        </w:rPr>
        <w:t>met statutaire/ondernemingszetel te</w:t>
      </w:r>
      <w:r w:rsidRPr="00473661">
        <w:rPr>
          <w:sz w:val="18"/>
          <w:szCs w:val="18"/>
          <w:lang w:val="nl-BE" w:eastAsia="en-US"/>
        </w:rPr>
        <w:t xml:space="preserve"> </w:t>
      </w:r>
      <w:r w:rsidRPr="00473661">
        <w:rPr>
          <w:sz w:val="18"/>
          <w:szCs w:val="18"/>
          <w:highlight w:val="yellow"/>
          <w:lang w:val="nl-BE" w:eastAsia="en-US"/>
        </w:rPr>
        <w:t>…………………………………………………………</w:t>
      </w:r>
    </w:p>
    <w:p w14:paraId="7AB92E18" w14:textId="77777777" w:rsidR="008331C3" w:rsidRPr="00473661" w:rsidRDefault="008331C3" w:rsidP="008331C3">
      <w:pPr>
        <w:spacing w:line="276" w:lineRule="auto"/>
        <w:jc w:val="both"/>
        <w:rPr>
          <w:sz w:val="18"/>
          <w:szCs w:val="18"/>
          <w:lang w:val="nl-BE" w:eastAsia="en-US"/>
        </w:rPr>
      </w:pPr>
    </w:p>
    <w:p w14:paraId="2D2A5418" w14:textId="77777777" w:rsidR="008331C3" w:rsidRPr="00473661" w:rsidRDefault="008331C3" w:rsidP="008331C3">
      <w:pPr>
        <w:spacing w:line="276" w:lineRule="auto"/>
        <w:jc w:val="both"/>
        <w:rPr>
          <w:rStyle w:val="InitialStyle"/>
          <w:rFonts w:ascii="Open Sans" w:eastAsiaTheme="majorEastAsia" w:hAnsi="Open Sans"/>
          <w:sz w:val="18"/>
          <w:szCs w:val="18"/>
          <w:lang w:val="nl-NL"/>
        </w:rPr>
      </w:pPr>
      <w:r w:rsidRPr="00473661">
        <w:rPr>
          <w:rStyle w:val="InitialStyle"/>
          <w:rFonts w:ascii="Open Sans" w:eastAsiaTheme="majorEastAsia" w:hAnsi="Open Sans"/>
          <w:sz w:val="18"/>
          <w:szCs w:val="18"/>
          <w:lang w:val="nl-NL"/>
        </w:rPr>
        <w:t xml:space="preserve">met ondernemingsnummer </w:t>
      </w:r>
      <w:r w:rsidRPr="00473661">
        <w:rPr>
          <w:rStyle w:val="InitialStyle"/>
          <w:rFonts w:ascii="Open Sans" w:eastAsiaTheme="majorEastAsia" w:hAnsi="Open Sans"/>
          <w:sz w:val="18"/>
          <w:szCs w:val="18"/>
          <w:highlight w:val="yellow"/>
          <w:lang w:val="nl-NL"/>
        </w:rPr>
        <w:t>………………………………</w:t>
      </w:r>
    </w:p>
    <w:p w14:paraId="4BE8DC7B" w14:textId="77777777" w:rsidR="008331C3" w:rsidRPr="00473661" w:rsidRDefault="008331C3" w:rsidP="008331C3">
      <w:pPr>
        <w:spacing w:line="276" w:lineRule="auto"/>
        <w:jc w:val="both"/>
        <w:rPr>
          <w:sz w:val="18"/>
          <w:szCs w:val="18"/>
          <w:lang w:val="nl-BE" w:eastAsia="en-US"/>
        </w:rPr>
      </w:pPr>
      <w:r w:rsidRPr="00473661">
        <w:rPr>
          <w:rStyle w:val="InitialStyle"/>
          <w:rFonts w:ascii="Open Sans" w:eastAsiaTheme="majorEastAsia" w:hAnsi="Open Sans"/>
          <w:sz w:val="18"/>
          <w:szCs w:val="18"/>
          <w:lang w:val="nl-NL"/>
        </w:rPr>
        <w:t xml:space="preserve">hier vertegenwoordigd door </w:t>
      </w:r>
      <w:r w:rsidRPr="00473661">
        <w:rPr>
          <w:sz w:val="18"/>
          <w:szCs w:val="18"/>
          <w:highlight w:val="yellow"/>
          <w:lang w:val="nl-BE" w:eastAsia="en-US"/>
        </w:rPr>
        <w:t>…………………………..</w:t>
      </w:r>
    </w:p>
    <w:p w14:paraId="3F5F4AA0" w14:textId="77777777" w:rsidR="008331C3" w:rsidRPr="00473661" w:rsidRDefault="008331C3" w:rsidP="008331C3">
      <w:pPr>
        <w:spacing w:line="276" w:lineRule="auto"/>
        <w:jc w:val="both"/>
        <w:rPr>
          <w:sz w:val="18"/>
          <w:szCs w:val="18"/>
          <w:lang w:val="nl-BE"/>
        </w:rPr>
      </w:pPr>
      <w:r w:rsidRPr="00473661">
        <w:rPr>
          <w:rStyle w:val="InitialStyle"/>
          <w:rFonts w:ascii="Open Sans" w:eastAsiaTheme="majorEastAsia" w:hAnsi="Open Sans"/>
          <w:sz w:val="18"/>
          <w:szCs w:val="18"/>
          <w:lang w:val="nl-NL"/>
        </w:rPr>
        <w:t xml:space="preserve">in zijn/haar hoedanigheid van </w:t>
      </w:r>
      <w:r w:rsidRPr="00473661">
        <w:rPr>
          <w:sz w:val="18"/>
          <w:szCs w:val="18"/>
          <w:highlight w:val="yellow"/>
          <w:lang w:val="nl-BE" w:eastAsia="en-US"/>
        </w:rPr>
        <w:t>…………………………….</w:t>
      </w:r>
    </w:p>
    <w:p w14:paraId="45BEC433" w14:textId="77777777" w:rsidR="008331C3" w:rsidRPr="00473661" w:rsidRDefault="008331C3" w:rsidP="008331C3">
      <w:pPr>
        <w:spacing w:line="276" w:lineRule="auto"/>
        <w:jc w:val="both"/>
        <w:rPr>
          <w:rStyle w:val="InitialStyle"/>
          <w:rFonts w:ascii="Open Sans" w:eastAsiaTheme="majorEastAsia" w:hAnsi="Open Sans"/>
          <w:sz w:val="18"/>
          <w:szCs w:val="18"/>
          <w:lang w:val="nl-BE"/>
        </w:rPr>
      </w:pPr>
    </w:p>
    <w:p w14:paraId="4279BDD5" w14:textId="77777777" w:rsidR="008331C3" w:rsidRPr="00473661" w:rsidRDefault="008331C3" w:rsidP="008331C3">
      <w:pPr>
        <w:spacing w:line="276" w:lineRule="auto"/>
        <w:jc w:val="both"/>
        <w:rPr>
          <w:sz w:val="18"/>
          <w:szCs w:val="18"/>
          <w:lang w:val="nl-BE" w:eastAsia="en-US"/>
        </w:rPr>
      </w:pPr>
      <w:r w:rsidRPr="00473661">
        <w:rPr>
          <w:rStyle w:val="InitialStyle"/>
          <w:rFonts w:ascii="Open Sans" w:eastAsiaTheme="majorEastAsia" w:hAnsi="Open Sans"/>
          <w:sz w:val="18"/>
          <w:szCs w:val="18"/>
          <w:lang w:val="nl-BE"/>
        </w:rPr>
        <w:t>hierna "de Dienstverlener",</w:t>
      </w:r>
      <w:r w:rsidRPr="00473661">
        <w:rPr>
          <w:sz w:val="18"/>
          <w:szCs w:val="18"/>
          <w:lang w:val="nl-BE" w:eastAsia="en-US"/>
        </w:rPr>
        <w:t xml:space="preserve"> </w:t>
      </w:r>
    </w:p>
    <w:p w14:paraId="53745E08" w14:textId="77777777" w:rsidR="008331C3" w:rsidRPr="00473661" w:rsidRDefault="008331C3" w:rsidP="008331C3">
      <w:pPr>
        <w:spacing w:line="276" w:lineRule="auto"/>
        <w:jc w:val="both"/>
        <w:rPr>
          <w:sz w:val="18"/>
          <w:szCs w:val="18"/>
          <w:lang w:val="nl-BE"/>
        </w:rPr>
      </w:pPr>
    </w:p>
    <w:p w14:paraId="324847F3" w14:textId="77777777" w:rsidR="008331C3" w:rsidRPr="00473661" w:rsidRDefault="008331C3" w:rsidP="008331C3">
      <w:pPr>
        <w:spacing w:line="276" w:lineRule="auto"/>
        <w:jc w:val="both"/>
        <w:rPr>
          <w:b/>
          <w:bCs/>
          <w:sz w:val="18"/>
          <w:szCs w:val="18"/>
          <w:lang w:val="nl-BE"/>
        </w:rPr>
      </w:pPr>
      <w:r w:rsidRPr="00473661">
        <w:rPr>
          <w:b/>
          <w:bCs/>
          <w:sz w:val="18"/>
          <w:szCs w:val="18"/>
          <w:lang w:val="nl-BE"/>
        </w:rPr>
        <w:t>OVERWEGENDE DAT</w:t>
      </w:r>
    </w:p>
    <w:p w14:paraId="19FD1676" w14:textId="77777777" w:rsidR="008331C3" w:rsidRPr="00473661" w:rsidRDefault="008331C3" w:rsidP="008331C3">
      <w:pPr>
        <w:spacing w:line="276" w:lineRule="auto"/>
        <w:jc w:val="both"/>
        <w:rPr>
          <w:sz w:val="18"/>
          <w:szCs w:val="18"/>
          <w:lang w:val="nl-BE"/>
        </w:rPr>
      </w:pPr>
    </w:p>
    <w:p w14:paraId="1D5376E6" w14:textId="77777777" w:rsidR="008331C3" w:rsidRPr="00473661" w:rsidRDefault="008331C3" w:rsidP="008331C3">
      <w:pPr>
        <w:pStyle w:val="Lijstalinea"/>
        <w:numPr>
          <w:ilvl w:val="0"/>
          <w:numId w:val="12"/>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De Opdrachtgever en de Dienstverlener zelfstandige dienstverleners zijn in de vertaalsector/tolksector;</w:t>
      </w:r>
    </w:p>
    <w:p w14:paraId="26051AB7" w14:textId="77777777" w:rsidR="008331C3" w:rsidRPr="00473661" w:rsidRDefault="008331C3" w:rsidP="008331C3">
      <w:pPr>
        <w:pStyle w:val="Lijstalinea"/>
        <w:spacing w:line="276" w:lineRule="auto"/>
        <w:jc w:val="both"/>
        <w:rPr>
          <w:rFonts w:ascii="Open Sans" w:hAnsi="Open Sans" w:cs="Open Sans"/>
          <w:sz w:val="18"/>
          <w:szCs w:val="18"/>
          <w:lang w:val="nl-BE"/>
        </w:rPr>
      </w:pPr>
    </w:p>
    <w:p w14:paraId="2CDEAB0F" w14:textId="77777777" w:rsidR="008331C3" w:rsidRPr="00473661" w:rsidRDefault="008331C3" w:rsidP="008331C3">
      <w:pPr>
        <w:pStyle w:val="Lijstalinea"/>
        <w:numPr>
          <w:ilvl w:val="0"/>
          <w:numId w:val="12"/>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 xml:space="preserve">De Opdrachtgever een overeenkomst voor de levering van diensten heeft gesloten met een derde partij (“de </w:t>
      </w:r>
      <w:r w:rsidRPr="00473661">
        <w:rPr>
          <w:rFonts w:ascii="Open Sans" w:hAnsi="Open Sans" w:cs="Open Sans"/>
          <w:b/>
          <w:bCs/>
          <w:sz w:val="18"/>
          <w:szCs w:val="18"/>
          <w:lang w:val="nl-BE"/>
        </w:rPr>
        <w:t>Aannemingsovereenkomst</w:t>
      </w:r>
      <w:r w:rsidRPr="00473661">
        <w:rPr>
          <w:rFonts w:ascii="Open Sans" w:hAnsi="Open Sans" w:cs="Open Sans"/>
          <w:sz w:val="18"/>
          <w:szCs w:val="18"/>
          <w:lang w:val="nl-BE"/>
        </w:rPr>
        <w:t>”);</w:t>
      </w:r>
    </w:p>
    <w:p w14:paraId="75552A59" w14:textId="77777777" w:rsidR="008331C3" w:rsidRPr="00473661" w:rsidRDefault="008331C3" w:rsidP="008331C3">
      <w:pPr>
        <w:pStyle w:val="Lijstalinea"/>
        <w:spacing w:line="276" w:lineRule="auto"/>
        <w:rPr>
          <w:rFonts w:ascii="Open Sans" w:hAnsi="Open Sans" w:cs="Open Sans"/>
          <w:sz w:val="18"/>
          <w:szCs w:val="18"/>
          <w:lang w:val="nl-BE"/>
        </w:rPr>
      </w:pPr>
    </w:p>
    <w:p w14:paraId="5F46989C" w14:textId="77777777" w:rsidR="008331C3" w:rsidRPr="00473661" w:rsidRDefault="008331C3" w:rsidP="008331C3">
      <w:pPr>
        <w:pStyle w:val="Lijstalinea"/>
        <w:numPr>
          <w:ilvl w:val="0"/>
          <w:numId w:val="12"/>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De Opdrachtgever in het kader van de Aannemingsovereenkomst met deze derde partij een overeenkomst heeft gesloten tot geheimhouding van vertrouwelijke informatie die hem/haar in dit kader werd/wordt/zal worden meegedeeld (“</w:t>
      </w:r>
      <w:r w:rsidRPr="00473661">
        <w:rPr>
          <w:rFonts w:ascii="Open Sans" w:hAnsi="Open Sans" w:cs="Open Sans"/>
          <w:b/>
          <w:bCs/>
          <w:sz w:val="18"/>
          <w:szCs w:val="18"/>
          <w:lang w:val="nl-BE"/>
        </w:rPr>
        <w:t>Vertrouwelijke Informatie</w:t>
      </w:r>
      <w:r w:rsidRPr="00473661">
        <w:rPr>
          <w:rFonts w:ascii="Open Sans" w:hAnsi="Open Sans" w:cs="Open Sans"/>
          <w:sz w:val="18"/>
          <w:szCs w:val="18"/>
          <w:lang w:val="nl-BE"/>
        </w:rPr>
        <w:t>”);</w:t>
      </w:r>
    </w:p>
    <w:p w14:paraId="32597150" w14:textId="77777777" w:rsidR="008331C3" w:rsidRPr="00473661" w:rsidRDefault="008331C3" w:rsidP="008331C3">
      <w:pPr>
        <w:pStyle w:val="Lijstalinea"/>
        <w:spacing w:line="276" w:lineRule="auto"/>
        <w:rPr>
          <w:rFonts w:ascii="Open Sans" w:hAnsi="Open Sans" w:cs="Open Sans"/>
          <w:sz w:val="18"/>
          <w:szCs w:val="18"/>
          <w:lang w:val="nl-BE"/>
        </w:rPr>
      </w:pPr>
    </w:p>
    <w:p w14:paraId="2C5CDF55" w14:textId="77777777" w:rsidR="008331C3" w:rsidRPr="00473661" w:rsidRDefault="008331C3" w:rsidP="008331C3">
      <w:pPr>
        <w:pStyle w:val="Lijstalinea"/>
        <w:numPr>
          <w:ilvl w:val="0"/>
          <w:numId w:val="12"/>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 xml:space="preserve">De Opdrachtgever in het kader van de Aannemingsovereenkomst (een gedeelte van) de contractuele verbintenissen in </w:t>
      </w:r>
      <w:proofErr w:type="spellStart"/>
      <w:r w:rsidRPr="00473661">
        <w:rPr>
          <w:rFonts w:ascii="Open Sans" w:hAnsi="Open Sans" w:cs="Open Sans"/>
          <w:sz w:val="18"/>
          <w:szCs w:val="18"/>
          <w:lang w:val="nl-BE"/>
        </w:rPr>
        <w:t>onderaanneming</w:t>
      </w:r>
      <w:proofErr w:type="spellEnd"/>
      <w:r w:rsidRPr="00473661">
        <w:rPr>
          <w:rFonts w:ascii="Open Sans" w:hAnsi="Open Sans" w:cs="Open Sans"/>
          <w:sz w:val="18"/>
          <w:szCs w:val="18"/>
          <w:lang w:val="nl-BE"/>
        </w:rPr>
        <w:t xml:space="preserve"> wenst uit te besteden aan de Dienstverlener die aanvaardt (“de </w:t>
      </w:r>
      <w:r w:rsidRPr="00473661">
        <w:rPr>
          <w:rFonts w:ascii="Open Sans" w:hAnsi="Open Sans" w:cs="Open Sans"/>
          <w:b/>
          <w:bCs/>
          <w:sz w:val="18"/>
          <w:szCs w:val="18"/>
          <w:lang w:val="nl-BE"/>
        </w:rPr>
        <w:t>Opdracht</w:t>
      </w:r>
      <w:r w:rsidRPr="00473661">
        <w:rPr>
          <w:rFonts w:ascii="Open Sans" w:hAnsi="Open Sans" w:cs="Open Sans"/>
          <w:sz w:val="18"/>
          <w:szCs w:val="18"/>
          <w:lang w:val="nl-BE"/>
        </w:rPr>
        <w:t>”);</w:t>
      </w:r>
    </w:p>
    <w:p w14:paraId="01F08E7C" w14:textId="77777777" w:rsidR="008331C3" w:rsidRPr="00473661" w:rsidRDefault="008331C3" w:rsidP="008331C3">
      <w:pPr>
        <w:pStyle w:val="Lijstalinea"/>
        <w:spacing w:line="276" w:lineRule="auto"/>
        <w:rPr>
          <w:rFonts w:ascii="Open Sans" w:hAnsi="Open Sans" w:cs="Open Sans"/>
          <w:sz w:val="18"/>
          <w:szCs w:val="18"/>
          <w:lang w:val="nl-BE"/>
        </w:rPr>
      </w:pPr>
    </w:p>
    <w:p w14:paraId="0496CCEB" w14:textId="77777777" w:rsidR="008331C3" w:rsidRPr="00473661" w:rsidRDefault="008331C3" w:rsidP="008331C3">
      <w:pPr>
        <w:pStyle w:val="Lijstalinea"/>
        <w:numPr>
          <w:ilvl w:val="0"/>
          <w:numId w:val="12"/>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De Opdrachtgever in het kader van de Opdracht Vertrouwelijke Informatie zal meedelen aan de Dienstverlener;</w:t>
      </w:r>
    </w:p>
    <w:p w14:paraId="28400ABF" w14:textId="77777777" w:rsidR="008331C3" w:rsidRPr="00473661" w:rsidRDefault="008331C3" w:rsidP="008331C3">
      <w:pPr>
        <w:spacing w:line="276" w:lineRule="auto"/>
        <w:jc w:val="both"/>
        <w:rPr>
          <w:sz w:val="18"/>
          <w:szCs w:val="18"/>
          <w:lang w:val="nl-BE"/>
        </w:rPr>
      </w:pPr>
    </w:p>
    <w:p w14:paraId="3BE914C6" w14:textId="77777777" w:rsidR="008331C3" w:rsidRPr="00473661" w:rsidRDefault="008331C3" w:rsidP="008331C3">
      <w:pPr>
        <w:spacing w:line="276" w:lineRule="auto"/>
        <w:jc w:val="both"/>
        <w:rPr>
          <w:sz w:val="18"/>
          <w:szCs w:val="18"/>
          <w:lang w:val="nl-BE"/>
        </w:rPr>
      </w:pPr>
      <w:r w:rsidRPr="00473661">
        <w:rPr>
          <w:rStyle w:val="InitialStyle"/>
          <w:rFonts w:ascii="Open Sans" w:eastAsiaTheme="majorEastAsia" w:hAnsi="Open Sans"/>
          <w:sz w:val="18"/>
          <w:szCs w:val="18"/>
          <w:lang w:val="nl-BE"/>
        </w:rPr>
        <w:t>IS OVEREENGEKOMEN WAT VOLGT:</w:t>
      </w:r>
    </w:p>
    <w:p w14:paraId="77CEC0E3" w14:textId="77777777" w:rsidR="008331C3" w:rsidRPr="00473661" w:rsidRDefault="008331C3" w:rsidP="008331C3">
      <w:pPr>
        <w:spacing w:line="276" w:lineRule="auto"/>
        <w:jc w:val="both"/>
        <w:rPr>
          <w:sz w:val="18"/>
          <w:szCs w:val="18"/>
          <w:lang w:val="nl-BE"/>
        </w:rPr>
      </w:pPr>
    </w:p>
    <w:p w14:paraId="51CABB9A" w14:textId="77777777" w:rsidR="008331C3" w:rsidRPr="00473661" w:rsidRDefault="008331C3" w:rsidP="008331C3">
      <w:pPr>
        <w:spacing w:line="276" w:lineRule="auto"/>
        <w:jc w:val="both"/>
        <w:rPr>
          <w:b/>
          <w:bCs/>
          <w:sz w:val="18"/>
          <w:szCs w:val="18"/>
          <w:lang w:val="nl-BE"/>
        </w:rPr>
      </w:pPr>
      <w:r w:rsidRPr="00473661">
        <w:rPr>
          <w:b/>
          <w:bCs/>
          <w:sz w:val="18"/>
          <w:szCs w:val="18"/>
          <w:lang w:val="nl-BE"/>
        </w:rPr>
        <w:t>Artikel 1</w:t>
      </w:r>
      <w:r w:rsidRPr="00473661">
        <w:rPr>
          <w:b/>
          <w:bCs/>
          <w:sz w:val="18"/>
          <w:szCs w:val="18"/>
          <w:lang w:val="nl-BE"/>
        </w:rPr>
        <w:tab/>
        <w:t>Verplichting tot geheimhouding</w:t>
      </w:r>
    </w:p>
    <w:p w14:paraId="698BD597" w14:textId="77777777" w:rsidR="008331C3" w:rsidRPr="00473661" w:rsidRDefault="008331C3" w:rsidP="008331C3">
      <w:pPr>
        <w:spacing w:line="276" w:lineRule="auto"/>
        <w:jc w:val="both"/>
        <w:rPr>
          <w:sz w:val="18"/>
          <w:szCs w:val="18"/>
          <w:lang w:val="nl-BE"/>
        </w:rPr>
      </w:pPr>
    </w:p>
    <w:p w14:paraId="348DE91C" w14:textId="77777777" w:rsidR="008331C3" w:rsidRPr="00473661" w:rsidRDefault="008331C3" w:rsidP="008331C3">
      <w:pPr>
        <w:spacing w:line="276" w:lineRule="auto"/>
        <w:jc w:val="both"/>
        <w:rPr>
          <w:sz w:val="18"/>
          <w:szCs w:val="18"/>
          <w:lang w:val="nl-BE"/>
        </w:rPr>
      </w:pPr>
      <w:r w:rsidRPr="00473661">
        <w:rPr>
          <w:sz w:val="18"/>
          <w:szCs w:val="18"/>
          <w:lang w:val="nl-BE"/>
        </w:rPr>
        <w:t>De Dienstverlener verbindt zich ertoe om, zowel tijdens de uitvoering van de Opdracht als na de beëindiging ervan:</w:t>
      </w:r>
    </w:p>
    <w:p w14:paraId="43349630" w14:textId="77777777" w:rsidR="008331C3" w:rsidRPr="00473661" w:rsidRDefault="008331C3" w:rsidP="008331C3">
      <w:pPr>
        <w:spacing w:line="276" w:lineRule="auto"/>
        <w:jc w:val="both"/>
        <w:rPr>
          <w:sz w:val="18"/>
          <w:szCs w:val="18"/>
          <w:lang w:val="nl-BE"/>
        </w:rPr>
      </w:pPr>
    </w:p>
    <w:p w14:paraId="5372800F" w14:textId="77777777" w:rsidR="008331C3" w:rsidRPr="00473661" w:rsidRDefault="008331C3" w:rsidP="008331C3">
      <w:pPr>
        <w:pStyle w:val="Lijstalinea"/>
        <w:numPr>
          <w:ilvl w:val="0"/>
          <w:numId w:val="11"/>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Vertrouwelijke Informatie enkel te gebruiken voor het doel waarvoor deze werd meegedeeld door de Opdrachtgever.</w:t>
      </w:r>
    </w:p>
    <w:p w14:paraId="6AA7AA5F" w14:textId="77777777" w:rsidR="008331C3" w:rsidRPr="00473661" w:rsidRDefault="008331C3" w:rsidP="008331C3">
      <w:pPr>
        <w:pStyle w:val="Lijstalinea"/>
        <w:spacing w:line="276" w:lineRule="auto"/>
        <w:jc w:val="both"/>
        <w:rPr>
          <w:rFonts w:ascii="Open Sans" w:hAnsi="Open Sans" w:cs="Open Sans"/>
          <w:sz w:val="18"/>
          <w:szCs w:val="18"/>
          <w:lang w:val="nl-BE"/>
        </w:rPr>
      </w:pPr>
    </w:p>
    <w:p w14:paraId="3D3FE012" w14:textId="77777777" w:rsidR="008331C3" w:rsidRPr="00473661" w:rsidRDefault="008331C3" w:rsidP="008331C3">
      <w:pPr>
        <w:pStyle w:val="Lijstalinea"/>
        <w:numPr>
          <w:ilvl w:val="0"/>
          <w:numId w:val="11"/>
        </w:numPr>
        <w:spacing w:line="276" w:lineRule="auto"/>
        <w:jc w:val="both"/>
        <w:rPr>
          <w:rFonts w:ascii="Open Sans" w:hAnsi="Open Sans" w:cs="Open Sans"/>
          <w:sz w:val="18"/>
          <w:szCs w:val="18"/>
          <w:lang w:val="nl-BE"/>
        </w:rPr>
      </w:pPr>
      <w:r w:rsidRPr="00473661">
        <w:rPr>
          <w:rFonts w:ascii="Open Sans" w:hAnsi="Open Sans" w:cs="Open Sans"/>
          <w:sz w:val="18"/>
          <w:szCs w:val="18"/>
          <w:lang w:val="nl-BE"/>
        </w:rPr>
        <w:t>Geen Vertrouwelijke Informatie die de Dienstverlener verkregen heeft in het kader van de Opdracht, te gebruiken, kenbaar te maken, door te geven aan derden, te kopiëren of anderzijds te vermenigvuldigen of te verspreiden.</w:t>
      </w:r>
    </w:p>
    <w:p w14:paraId="5683D90C" w14:textId="77777777" w:rsidR="008331C3" w:rsidRPr="00473661" w:rsidRDefault="008331C3" w:rsidP="008331C3">
      <w:pPr>
        <w:pStyle w:val="Lijstalinea"/>
        <w:spacing w:line="276" w:lineRule="auto"/>
        <w:jc w:val="both"/>
        <w:rPr>
          <w:rFonts w:ascii="Open Sans" w:hAnsi="Open Sans" w:cs="Open Sans"/>
          <w:sz w:val="18"/>
          <w:szCs w:val="18"/>
          <w:lang w:val="nl-BE"/>
        </w:rPr>
      </w:pPr>
    </w:p>
    <w:p w14:paraId="1B2A7847" w14:textId="77777777" w:rsidR="008331C3" w:rsidRPr="00473661" w:rsidRDefault="008331C3" w:rsidP="008331C3">
      <w:pPr>
        <w:pStyle w:val="DefaultText"/>
        <w:numPr>
          <w:ilvl w:val="0"/>
          <w:numId w:val="11"/>
        </w:numPr>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 xml:space="preserve">Alle notities, registers, afdrukken, schetsen, schema’s of andere stukken die aan hem/haar werden toevertrouwd voor de Opdracht of die hij/zij zelf heeft opgesteld, verzameld of op een andere manier heeft verkregen en die verband houden met Vertrouwelijke Informatie </w:t>
      </w:r>
      <w:r w:rsidRPr="00473661">
        <w:rPr>
          <w:rStyle w:val="InitialStyle"/>
          <w:rFonts w:ascii="Open Sans" w:eastAsiaTheme="majorEastAsia" w:hAnsi="Open Sans" w:cs="Open Sans"/>
          <w:sz w:val="18"/>
          <w:szCs w:val="18"/>
          <w:highlight w:val="yellow"/>
          <w:lang w:val="nl-NL"/>
        </w:rPr>
        <w:t>[terug te geven aan de Opdrachtgever of te vernietigen op diens eenvoudig verzoek] of [terug te geven aan de Opdrachtgever of te vernietigen na afloop van de Opdracht en na uitdrukkelijke aanvaarding door de Opdrachtgever van het door de Dienstverlener opgeleverde resultaat]</w:t>
      </w:r>
      <w:r w:rsidRPr="00473661">
        <w:rPr>
          <w:rStyle w:val="InitialStyle"/>
          <w:rFonts w:ascii="Open Sans" w:eastAsiaTheme="majorEastAsia" w:hAnsi="Open Sans" w:cs="Open Sans"/>
          <w:sz w:val="18"/>
          <w:szCs w:val="18"/>
          <w:lang w:val="nl-NL"/>
        </w:rPr>
        <w:t>.</w:t>
      </w:r>
    </w:p>
    <w:p w14:paraId="47550A3E" w14:textId="77777777" w:rsidR="008331C3" w:rsidRPr="00473661" w:rsidRDefault="008331C3" w:rsidP="008331C3">
      <w:pPr>
        <w:pStyle w:val="Lijstalinea"/>
        <w:spacing w:line="276" w:lineRule="auto"/>
        <w:rPr>
          <w:rStyle w:val="InitialStyle"/>
          <w:rFonts w:ascii="Open Sans" w:eastAsiaTheme="majorEastAsia" w:hAnsi="Open Sans" w:cs="Open Sans"/>
          <w:sz w:val="18"/>
          <w:szCs w:val="18"/>
          <w:lang w:val="nl-NL"/>
        </w:rPr>
      </w:pPr>
    </w:p>
    <w:p w14:paraId="2476CD2F" w14:textId="77777777" w:rsidR="008331C3" w:rsidRPr="00473661" w:rsidRDefault="008331C3" w:rsidP="008331C3">
      <w:pPr>
        <w:pStyle w:val="DefaultText"/>
        <w:numPr>
          <w:ilvl w:val="0"/>
          <w:numId w:val="11"/>
        </w:numPr>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Het bovenstaande is niet van toepassing op:</w:t>
      </w:r>
    </w:p>
    <w:p w14:paraId="7CAA43AF" w14:textId="77777777" w:rsidR="008331C3" w:rsidRPr="00473661" w:rsidRDefault="008331C3" w:rsidP="008331C3">
      <w:pPr>
        <w:pStyle w:val="Lijstalinea"/>
        <w:spacing w:line="276" w:lineRule="auto"/>
        <w:rPr>
          <w:rStyle w:val="InitialStyle"/>
          <w:rFonts w:ascii="Open Sans" w:eastAsiaTheme="majorEastAsia" w:hAnsi="Open Sans" w:cs="Open Sans"/>
          <w:sz w:val="18"/>
          <w:szCs w:val="18"/>
          <w:lang w:val="nl-NL"/>
        </w:rPr>
      </w:pPr>
    </w:p>
    <w:p w14:paraId="2AF398F2" w14:textId="77777777" w:rsidR="008331C3" w:rsidRPr="00473661" w:rsidRDefault="008331C3" w:rsidP="008331C3">
      <w:pPr>
        <w:pStyle w:val="DefaultText"/>
        <w:numPr>
          <w:ilvl w:val="1"/>
          <w:numId w:val="11"/>
        </w:numPr>
        <w:spacing w:line="276" w:lineRule="auto"/>
        <w:jc w:val="both"/>
        <w:rPr>
          <w:rStyle w:val="InitialStyle"/>
          <w:rFonts w:ascii="Open Sans" w:eastAsiaTheme="majorEastAsia" w:hAnsi="Open Sans" w:cs="Open Sans"/>
          <w:sz w:val="18"/>
          <w:szCs w:val="18"/>
          <w:lang w:val="nl-NL"/>
        </w:rPr>
      </w:pPr>
      <w:proofErr w:type="gramStart"/>
      <w:r w:rsidRPr="00473661">
        <w:rPr>
          <w:rStyle w:val="InitialStyle"/>
          <w:rFonts w:ascii="Open Sans" w:eastAsiaTheme="majorEastAsia" w:hAnsi="Open Sans" w:cs="Open Sans"/>
          <w:sz w:val="18"/>
          <w:szCs w:val="18"/>
          <w:lang w:val="nl-NL"/>
        </w:rPr>
        <w:t>informatie</w:t>
      </w:r>
      <w:proofErr w:type="gramEnd"/>
      <w:r w:rsidRPr="00473661">
        <w:rPr>
          <w:rStyle w:val="InitialStyle"/>
          <w:rFonts w:ascii="Open Sans" w:eastAsiaTheme="majorEastAsia" w:hAnsi="Open Sans" w:cs="Open Sans"/>
          <w:sz w:val="18"/>
          <w:szCs w:val="18"/>
          <w:lang w:val="nl-NL"/>
        </w:rPr>
        <w:t xml:space="preserve"> die reeds publiek is op het ogenblik dat de Vertrouwelijke Informatie door de Opdrachtgever aan de Dienstverlener werd meegedeeld.</w:t>
      </w:r>
    </w:p>
    <w:p w14:paraId="5E3F45DE" w14:textId="77777777" w:rsidR="008331C3" w:rsidRPr="00473661" w:rsidRDefault="008331C3" w:rsidP="008331C3">
      <w:pPr>
        <w:pStyle w:val="DefaultText"/>
        <w:numPr>
          <w:ilvl w:val="1"/>
          <w:numId w:val="11"/>
        </w:numPr>
        <w:spacing w:line="276" w:lineRule="auto"/>
        <w:jc w:val="both"/>
        <w:rPr>
          <w:rStyle w:val="InitialStyle"/>
          <w:rFonts w:ascii="Open Sans" w:eastAsiaTheme="majorEastAsia" w:hAnsi="Open Sans" w:cs="Open Sans"/>
          <w:sz w:val="18"/>
          <w:szCs w:val="18"/>
          <w:lang w:val="nl-NL"/>
        </w:rPr>
      </w:pPr>
      <w:proofErr w:type="gramStart"/>
      <w:r w:rsidRPr="00473661">
        <w:rPr>
          <w:rStyle w:val="InitialStyle"/>
          <w:rFonts w:ascii="Open Sans" w:eastAsiaTheme="majorEastAsia" w:hAnsi="Open Sans" w:cs="Open Sans"/>
          <w:sz w:val="18"/>
          <w:szCs w:val="18"/>
          <w:lang w:val="nl-NL"/>
        </w:rPr>
        <w:t>informatie</w:t>
      </w:r>
      <w:proofErr w:type="gramEnd"/>
      <w:r w:rsidRPr="00473661">
        <w:rPr>
          <w:rStyle w:val="InitialStyle"/>
          <w:rFonts w:ascii="Open Sans" w:eastAsiaTheme="majorEastAsia" w:hAnsi="Open Sans" w:cs="Open Sans"/>
          <w:sz w:val="18"/>
          <w:szCs w:val="18"/>
          <w:lang w:val="nl-NL"/>
        </w:rPr>
        <w:t xml:space="preserve"> die de Dienstverlener bij wet of rechterlijke uitspraak verplicht is mee te delen aan een overheidsinstantie. </w:t>
      </w:r>
    </w:p>
    <w:p w14:paraId="3C683A34" w14:textId="77777777" w:rsidR="008331C3" w:rsidRPr="00473661" w:rsidRDefault="008331C3" w:rsidP="008331C3">
      <w:pPr>
        <w:pStyle w:val="DefaultText"/>
        <w:numPr>
          <w:ilvl w:val="1"/>
          <w:numId w:val="11"/>
        </w:numPr>
        <w:spacing w:line="276" w:lineRule="auto"/>
        <w:jc w:val="both"/>
        <w:rPr>
          <w:rStyle w:val="InitialStyle"/>
          <w:rFonts w:ascii="Open Sans" w:eastAsiaTheme="majorEastAsia" w:hAnsi="Open Sans" w:cs="Open Sans"/>
          <w:sz w:val="18"/>
          <w:szCs w:val="18"/>
          <w:lang w:val="nl-NL"/>
        </w:rPr>
      </w:pPr>
      <w:proofErr w:type="gramStart"/>
      <w:r w:rsidRPr="00473661">
        <w:rPr>
          <w:rStyle w:val="InitialStyle"/>
          <w:rFonts w:ascii="Open Sans" w:eastAsiaTheme="majorEastAsia" w:hAnsi="Open Sans" w:cs="Open Sans"/>
          <w:sz w:val="18"/>
          <w:szCs w:val="18"/>
          <w:lang w:val="nl-NL"/>
        </w:rPr>
        <w:t>informatie</w:t>
      </w:r>
      <w:proofErr w:type="gramEnd"/>
      <w:r w:rsidRPr="00473661">
        <w:rPr>
          <w:rStyle w:val="InitialStyle"/>
          <w:rFonts w:ascii="Open Sans" w:eastAsiaTheme="majorEastAsia" w:hAnsi="Open Sans" w:cs="Open Sans"/>
          <w:sz w:val="18"/>
          <w:szCs w:val="18"/>
          <w:lang w:val="nl-NL"/>
        </w:rPr>
        <w:t xml:space="preserve"> die de Dienstverlener rechtmatig in zijn bezit heeft gekregen op een andere wijze dan via de Opdrachtgever in het kader van de Opdracht.</w:t>
      </w:r>
    </w:p>
    <w:p w14:paraId="058DAD98" w14:textId="77777777" w:rsidR="008331C3" w:rsidRPr="00473661" w:rsidRDefault="008331C3" w:rsidP="008331C3">
      <w:pPr>
        <w:pStyle w:val="DefaultText"/>
        <w:numPr>
          <w:ilvl w:val="1"/>
          <w:numId w:val="11"/>
        </w:numPr>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Informatie die de Dienstverlener op onafhankelijke wijze ontwikkeld heeft.</w:t>
      </w:r>
    </w:p>
    <w:p w14:paraId="27494563" w14:textId="77777777" w:rsidR="008331C3" w:rsidRPr="00473661" w:rsidRDefault="008331C3" w:rsidP="008331C3">
      <w:pPr>
        <w:pStyle w:val="DefaultText"/>
        <w:spacing w:line="276" w:lineRule="auto"/>
        <w:jc w:val="both"/>
        <w:rPr>
          <w:rStyle w:val="InitialStyle"/>
          <w:rFonts w:ascii="Open Sans" w:eastAsiaTheme="majorEastAsia" w:hAnsi="Open Sans" w:cs="Open Sans"/>
          <w:sz w:val="18"/>
          <w:szCs w:val="18"/>
          <w:lang w:val="nl-NL"/>
        </w:rPr>
      </w:pPr>
    </w:p>
    <w:p w14:paraId="40F79E0A" w14:textId="77777777" w:rsidR="008331C3" w:rsidRPr="008331C3" w:rsidRDefault="008331C3" w:rsidP="008331C3">
      <w:pPr>
        <w:spacing w:line="276" w:lineRule="auto"/>
        <w:jc w:val="both"/>
        <w:rPr>
          <w:sz w:val="18"/>
          <w:szCs w:val="18"/>
          <w:lang w:val="nl-BE"/>
        </w:rPr>
      </w:pPr>
      <w:r w:rsidRPr="008331C3">
        <w:rPr>
          <w:b/>
          <w:bCs/>
          <w:sz w:val="18"/>
          <w:szCs w:val="18"/>
          <w:lang w:val="nl-BE"/>
        </w:rPr>
        <w:t>Artikel 2</w:t>
      </w:r>
      <w:r w:rsidRPr="008331C3">
        <w:rPr>
          <w:b/>
          <w:bCs/>
          <w:sz w:val="18"/>
          <w:szCs w:val="18"/>
          <w:lang w:val="nl-BE"/>
        </w:rPr>
        <w:tab/>
        <w:t>Werken met onderaannemers</w:t>
      </w:r>
    </w:p>
    <w:p w14:paraId="7676AC83" w14:textId="77777777" w:rsidR="008331C3" w:rsidRPr="00473661" w:rsidRDefault="008331C3" w:rsidP="008331C3">
      <w:pPr>
        <w:pStyle w:val="DefaultText"/>
        <w:spacing w:line="276" w:lineRule="auto"/>
        <w:jc w:val="both"/>
        <w:rPr>
          <w:rStyle w:val="InitialStyle"/>
          <w:rFonts w:ascii="Open Sans" w:eastAsiaTheme="majorEastAsia" w:hAnsi="Open Sans" w:cs="Open Sans"/>
          <w:sz w:val="18"/>
          <w:szCs w:val="18"/>
          <w:lang w:val="nl-NL"/>
        </w:rPr>
      </w:pPr>
    </w:p>
    <w:p w14:paraId="41C51759" w14:textId="77777777" w:rsidR="008331C3" w:rsidRPr="00473661" w:rsidRDefault="008331C3" w:rsidP="008331C3">
      <w:pPr>
        <w:spacing w:line="276" w:lineRule="auto"/>
        <w:jc w:val="both"/>
        <w:rPr>
          <w:sz w:val="18"/>
          <w:szCs w:val="18"/>
          <w:lang w:val="nl-BE"/>
        </w:rPr>
      </w:pPr>
      <w:r w:rsidRPr="00473661">
        <w:rPr>
          <w:sz w:val="18"/>
          <w:szCs w:val="18"/>
          <w:lang w:val="nl-BE"/>
        </w:rPr>
        <w:t>De Dienstverlener kan voor de uitvoering van de Opdracht enkel gebruik maakt van een eigen onderaannemer met uitdrukkelijke voorafgaande schriftelijke goedkeuring van de Opdrachtgever.</w:t>
      </w:r>
    </w:p>
    <w:p w14:paraId="411D919D" w14:textId="77777777" w:rsidR="008331C3" w:rsidRPr="00473661" w:rsidRDefault="008331C3" w:rsidP="008331C3">
      <w:pPr>
        <w:pStyle w:val="Lijstalinea"/>
        <w:spacing w:line="276" w:lineRule="auto"/>
        <w:rPr>
          <w:rFonts w:ascii="Open Sans" w:hAnsi="Open Sans" w:cs="Open Sans"/>
          <w:sz w:val="18"/>
          <w:szCs w:val="18"/>
          <w:lang w:val="nl-BE"/>
        </w:rPr>
      </w:pPr>
    </w:p>
    <w:p w14:paraId="26681D89" w14:textId="77777777" w:rsidR="008331C3" w:rsidRPr="00473661" w:rsidRDefault="008331C3" w:rsidP="008331C3">
      <w:pPr>
        <w:spacing w:line="276" w:lineRule="auto"/>
        <w:jc w:val="both"/>
        <w:rPr>
          <w:sz w:val="18"/>
          <w:szCs w:val="18"/>
          <w:lang w:val="nl-BE"/>
        </w:rPr>
      </w:pPr>
      <w:r w:rsidRPr="00473661">
        <w:rPr>
          <w:sz w:val="18"/>
          <w:szCs w:val="18"/>
          <w:lang w:val="nl-BE"/>
        </w:rPr>
        <w:t xml:space="preserve">Indien de Dienstverlener </w:t>
      </w:r>
      <w:bookmarkStart w:id="2" w:name="_Hlk86585497"/>
      <w:r w:rsidRPr="00473661">
        <w:rPr>
          <w:sz w:val="18"/>
          <w:szCs w:val="18"/>
          <w:lang w:val="nl-BE"/>
        </w:rPr>
        <w:t xml:space="preserve">voor de uitvoering van de Opdracht zelf gebruik maakt van een onderaannemer, </w:t>
      </w:r>
      <w:bookmarkEnd w:id="2"/>
      <w:r w:rsidRPr="00473661">
        <w:rPr>
          <w:sz w:val="18"/>
          <w:szCs w:val="18"/>
          <w:lang w:val="nl-BE"/>
        </w:rPr>
        <w:t xml:space="preserve">dan zal de Dienstverlener de verplichtingen opgenomen in deze overeenkomst opleggen aan de onderaannemer en enkel Vertrouwelijke Informatie meedelen aan de eigen onderaannemer voor zover deze onderaannemer dit nodig heeft voor de uitvoering van de overeenkomst met de Dienstverlener waartoe hij zich verbonden heeft (“need-to-know basis”). </w:t>
      </w:r>
    </w:p>
    <w:p w14:paraId="0341E106" w14:textId="77777777" w:rsidR="008331C3" w:rsidRPr="00473661" w:rsidRDefault="008331C3" w:rsidP="008331C3">
      <w:pPr>
        <w:spacing w:line="276" w:lineRule="auto"/>
        <w:jc w:val="both"/>
        <w:rPr>
          <w:sz w:val="18"/>
          <w:szCs w:val="18"/>
          <w:lang w:val="nl-BE"/>
        </w:rPr>
      </w:pPr>
    </w:p>
    <w:p w14:paraId="116244E7" w14:textId="26CC8C07" w:rsidR="008331C3" w:rsidRPr="00473661" w:rsidRDefault="008331C3" w:rsidP="008331C3">
      <w:pPr>
        <w:spacing w:line="276" w:lineRule="auto"/>
        <w:jc w:val="both"/>
        <w:rPr>
          <w:sz w:val="18"/>
          <w:szCs w:val="18"/>
          <w:lang w:val="nl-BE"/>
        </w:rPr>
      </w:pPr>
      <w:r w:rsidRPr="00473661">
        <w:rPr>
          <w:sz w:val="18"/>
          <w:szCs w:val="18"/>
          <w:lang w:val="nl-BE"/>
        </w:rPr>
        <w:t>De Dienstverlener draagt hierin de verantwoordelijkheid tegenover de Opdrachtgever.</w:t>
      </w:r>
    </w:p>
    <w:p w14:paraId="01F9FB5C" w14:textId="77777777" w:rsidR="008331C3" w:rsidRPr="00473661" w:rsidRDefault="008331C3" w:rsidP="008331C3">
      <w:pPr>
        <w:spacing w:line="276" w:lineRule="auto"/>
        <w:jc w:val="both"/>
        <w:rPr>
          <w:sz w:val="18"/>
          <w:szCs w:val="18"/>
          <w:lang w:val="nl-BE"/>
        </w:rPr>
      </w:pPr>
    </w:p>
    <w:p w14:paraId="6E2CADB2" w14:textId="77777777" w:rsidR="008331C3" w:rsidRPr="00473661" w:rsidRDefault="008331C3" w:rsidP="008331C3">
      <w:pPr>
        <w:spacing w:line="276" w:lineRule="auto"/>
        <w:jc w:val="both"/>
        <w:rPr>
          <w:b/>
          <w:bCs/>
          <w:sz w:val="18"/>
          <w:szCs w:val="18"/>
          <w:lang w:val="nl-BE"/>
        </w:rPr>
      </w:pPr>
      <w:r w:rsidRPr="00473661">
        <w:rPr>
          <w:b/>
          <w:bCs/>
          <w:sz w:val="18"/>
          <w:szCs w:val="18"/>
          <w:lang w:val="nl-BE"/>
        </w:rPr>
        <w:t>Artikel 3</w:t>
      </w:r>
      <w:r w:rsidRPr="00473661">
        <w:rPr>
          <w:b/>
          <w:bCs/>
          <w:sz w:val="18"/>
          <w:szCs w:val="18"/>
          <w:lang w:val="nl-BE"/>
        </w:rPr>
        <w:tab/>
        <w:t>Vrijwaring</w:t>
      </w:r>
    </w:p>
    <w:p w14:paraId="43106520" w14:textId="77777777" w:rsidR="008331C3" w:rsidRPr="00473661" w:rsidRDefault="008331C3" w:rsidP="008331C3">
      <w:pPr>
        <w:spacing w:line="276" w:lineRule="auto"/>
        <w:jc w:val="both"/>
        <w:rPr>
          <w:sz w:val="18"/>
          <w:szCs w:val="18"/>
          <w:lang w:val="nl-BE"/>
        </w:rPr>
      </w:pPr>
    </w:p>
    <w:p w14:paraId="670456E9" w14:textId="77777777" w:rsidR="008331C3" w:rsidRPr="00473661" w:rsidRDefault="008331C3" w:rsidP="008331C3">
      <w:pPr>
        <w:spacing w:line="276" w:lineRule="auto"/>
        <w:jc w:val="both"/>
        <w:rPr>
          <w:sz w:val="18"/>
          <w:szCs w:val="18"/>
          <w:lang w:val="nl-BE"/>
        </w:rPr>
      </w:pPr>
      <w:r w:rsidRPr="00473661">
        <w:rPr>
          <w:sz w:val="18"/>
          <w:szCs w:val="18"/>
          <w:lang w:val="nl-BE"/>
        </w:rPr>
        <w:t xml:space="preserve">De Dienstverlener dient de Opdrachtgever te vrijwaren voor enige schade die het gevolg is van de niet-naleving van de bepalingen van deze overeenkomst door zichzelf of enige onderaannemers en hun onderaannemers. </w:t>
      </w:r>
    </w:p>
    <w:p w14:paraId="2C872421" w14:textId="77777777" w:rsidR="008331C3" w:rsidRPr="00473661" w:rsidRDefault="008331C3" w:rsidP="008331C3">
      <w:pPr>
        <w:pStyle w:val="DefaultText"/>
        <w:spacing w:line="276" w:lineRule="auto"/>
        <w:ind w:left="720" w:hanging="720"/>
        <w:jc w:val="both"/>
        <w:rPr>
          <w:rStyle w:val="InitialStyle"/>
          <w:rFonts w:ascii="Open Sans" w:eastAsiaTheme="majorEastAsia" w:hAnsi="Open Sans" w:cs="Open Sans"/>
          <w:sz w:val="18"/>
          <w:szCs w:val="18"/>
          <w:lang w:val="nl-NL"/>
        </w:rPr>
      </w:pPr>
    </w:p>
    <w:p w14:paraId="5781C6A6" w14:textId="77777777" w:rsidR="008331C3" w:rsidRPr="008331C3" w:rsidRDefault="008331C3" w:rsidP="008331C3">
      <w:pPr>
        <w:spacing w:line="276" w:lineRule="auto"/>
        <w:jc w:val="both"/>
        <w:rPr>
          <w:sz w:val="18"/>
          <w:szCs w:val="18"/>
          <w:lang w:val="nl-BE"/>
        </w:rPr>
      </w:pPr>
      <w:r w:rsidRPr="008331C3">
        <w:rPr>
          <w:b/>
          <w:bCs/>
          <w:sz w:val="18"/>
          <w:szCs w:val="18"/>
          <w:lang w:val="nl-BE"/>
        </w:rPr>
        <w:t>Artikel 4</w:t>
      </w:r>
      <w:r w:rsidRPr="008331C3">
        <w:rPr>
          <w:b/>
          <w:bCs/>
          <w:sz w:val="18"/>
          <w:szCs w:val="18"/>
          <w:lang w:val="nl-BE"/>
        </w:rPr>
        <w:tab/>
        <w:t>Toepasselijk recht en bevoegde rechtbank</w:t>
      </w:r>
    </w:p>
    <w:p w14:paraId="28AEC525" w14:textId="77777777" w:rsidR="008331C3" w:rsidRPr="00473661" w:rsidRDefault="008331C3" w:rsidP="008331C3">
      <w:pPr>
        <w:pStyle w:val="DefaultText"/>
        <w:spacing w:line="276" w:lineRule="auto"/>
        <w:ind w:left="720" w:hanging="720"/>
        <w:jc w:val="both"/>
        <w:rPr>
          <w:rStyle w:val="InitialStyle"/>
          <w:rFonts w:ascii="Open Sans" w:eastAsiaTheme="majorEastAsia" w:hAnsi="Open Sans" w:cs="Open Sans"/>
          <w:sz w:val="18"/>
          <w:szCs w:val="18"/>
          <w:lang w:val="nl-NL"/>
        </w:rPr>
      </w:pPr>
    </w:p>
    <w:p w14:paraId="53CDD310" w14:textId="77777777" w:rsidR="008331C3" w:rsidRPr="00473661" w:rsidRDefault="008331C3" w:rsidP="008331C3">
      <w:pPr>
        <w:pStyle w:val="DefaultText"/>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Op deze overeenkomst is het Belgische recht van toepassing. Geschillen zullen beslecht worden door de Belgische bevoegde rechtbanken.</w:t>
      </w:r>
    </w:p>
    <w:p w14:paraId="1A26F69D" w14:textId="77777777" w:rsidR="008331C3" w:rsidRPr="00473661" w:rsidRDefault="008331C3" w:rsidP="008331C3">
      <w:pPr>
        <w:pStyle w:val="DefaultText"/>
        <w:spacing w:line="276" w:lineRule="auto"/>
        <w:ind w:left="720" w:hanging="720"/>
        <w:jc w:val="both"/>
        <w:rPr>
          <w:rStyle w:val="InitialStyle"/>
          <w:rFonts w:ascii="Open Sans" w:eastAsiaTheme="majorEastAsia" w:hAnsi="Open Sans" w:cs="Open Sans"/>
          <w:sz w:val="18"/>
          <w:szCs w:val="18"/>
          <w:lang w:val="nl-NL"/>
        </w:rPr>
      </w:pPr>
    </w:p>
    <w:p w14:paraId="63CFAACB" w14:textId="77777777" w:rsidR="008331C3" w:rsidRPr="00473661" w:rsidRDefault="008331C3" w:rsidP="008331C3">
      <w:pPr>
        <w:pStyle w:val="DefaultText"/>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Gedaan te [</w:t>
      </w:r>
      <w:r w:rsidRPr="00473661">
        <w:rPr>
          <w:rStyle w:val="InitialStyle"/>
          <w:rFonts w:ascii="Open Sans" w:eastAsiaTheme="majorEastAsia" w:hAnsi="Open Sans" w:cs="Open Sans"/>
          <w:sz w:val="18"/>
          <w:szCs w:val="18"/>
          <w:highlight w:val="yellow"/>
          <w:lang w:val="nl-NL"/>
        </w:rPr>
        <w:t>plaats</w:t>
      </w:r>
      <w:r w:rsidRPr="00473661">
        <w:rPr>
          <w:rStyle w:val="InitialStyle"/>
          <w:rFonts w:ascii="Open Sans" w:eastAsiaTheme="majorEastAsia" w:hAnsi="Open Sans" w:cs="Open Sans"/>
          <w:sz w:val="18"/>
          <w:szCs w:val="18"/>
          <w:lang w:val="nl-NL"/>
        </w:rPr>
        <w:t>] op [</w:t>
      </w:r>
      <w:r w:rsidRPr="00473661">
        <w:rPr>
          <w:rStyle w:val="InitialStyle"/>
          <w:rFonts w:ascii="Open Sans" w:eastAsiaTheme="majorEastAsia" w:hAnsi="Open Sans" w:cs="Open Sans"/>
          <w:sz w:val="18"/>
          <w:szCs w:val="18"/>
          <w:highlight w:val="yellow"/>
          <w:lang w:val="nl-NL"/>
        </w:rPr>
        <w:t>datum</w:t>
      </w:r>
      <w:r w:rsidRPr="00473661">
        <w:rPr>
          <w:rStyle w:val="InitialStyle"/>
          <w:rFonts w:ascii="Open Sans" w:eastAsiaTheme="majorEastAsia" w:hAnsi="Open Sans" w:cs="Open Sans"/>
          <w:sz w:val="18"/>
          <w:szCs w:val="18"/>
          <w:lang w:val="nl-NL"/>
        </w:rPr>
        <w:t>],</w:t>
      </w:r>
    </w:p>
    <w:p w14:paraId="30D80BB5" w14:textId="77777777" w:rsidR="008331C3" w:rsidRPr="00473661" w:rsidRDefault="008331C3" w:rsidP="008331C3">
      <w:pPr>
        <w:pStyle w:val="DefaultText"/>
        <w:spacing w:line="276" w:lineRule="auto"/>
        <w:jc w:val="both"/>
        <w:rPr>
          <w:rStyle w:val="InitialStyle"/>
          <w:rFonts w:ascii="Open Sans" w:eastAsiaTheme="majorEastAsia" w:hAnsi="Open Sans" w:cs="Open Sans"/>
          <w:sz w:val="18"/>
          <w:szCs w:val="18"/>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331C3" w:rsidRPr="00473661" w14:paraId="06DC629A" w14:textId="77777777" w:rsidTr="0036766A">
        <w:tc>
          <w:tcPr>
            <w:tcW w:w="4601" w:type="dxa"/>
          </w:tcPr>
          <w:p w14:paraId="6B45F00C" w14:textId="77777777" w:rsidR="008331C3" w:rsidRPr="00473661" w:rsidRDefault="008331C3" w:rsidP="0036766A">
            <w:pPr>
              <w:pStyle w:val="DefaultText"/>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De Opdrachtgever</w:t>
            </w:r>
          </w:p>
          <w:p w14:paraId="7516FFA1" w14:textId="77777777" w:rsidR="008331C3" w:rsidRPr="00473661" w:rsidRDefault="008331C3" w:rsidP="0036766A">
            <w:pPr>
              <w:pStyle w:val="DefaultText"/>
              <w:spacing w:line="276" w:lineRule="auto"/>
              <w:jc w:val="both"/>
              <w:rPr>
                <w:rStyle w:val="InitialStyle"/>
                <w:rFonts w:ascii="Open Sans" w:eastAsiaTheme="majorEastAsia" w:hAnsi="Open Sans" w:cs="Open Sans"/>
                <w:sz w:val="18"/>
                <w:szCs w:val="18"/>
                <w:lang w:val="nl-NL"/>
              </w:rPr>
            </w:pPr>
          </w:p>
          <w:p w14:paraId="0E59CCAF" w14:textId="77777777" w:rsidR="008331C3" w:rsidRPr="00473661" w:rsidRDefault="008331C3" w:rsidP="0036766A">
            <w:pPr>
              <w:pStyle w:val="DefaultText"/>
              <w:spacing w:line="276" w:lineRule="auto"/>
              <w:jc w:val="both"/>
              <w:rPr>
                <w:rStyle w:val="InitialStyle"/>
                <w:rFonts w:ascii="Open Sans" w:eastAsiaTheme="majorEastAsia" w:hAnsi="Open Sans" w:cs="Open Sans"/>
                <w:sz w:val="18"/>
                <w:szCs w:val="18"/>
                <w:lang w:val="nl-NL"/>
              </w:rPr>
            </w:pPr>
          </w:p>
        </w:tc>
        <w:tc>
          <w:tcPr>
            <w:tcW w:w="4601" w:type="dxa"/>
          </w:tcPr>
          <w:p w14:paraId="260E1F88" w14:textId="77777777" w:rsidR="008331C3" w:rsidRPr="00473661" w:rsidRDefault="008331C3" w:rsidP="0036766A">
            <w:pPr>
              <w:pStyle w:val="DefaultText"/>
              <w:spacing w:line="276" w:lineRule="auto"/>
              <w:jc w:val="both"/>
              <w:rPr>
                <w:rStyle w:val="InitialStyle"/>
                <w:rFonts w:ascii="Open Sans" w:eastAsiaTheme="majorEastAsia" w:hAnsi="Open Sans" w:cs="Open Sans"/>
                <w:sz w:val="18"/>
                <w:szCs w:val="18"/>
                <w:lang w:val="nl-NL"/>
              </w:rPr>
            </w:pPr>
            <w:r w:rsidRPr="00473661">
              <w:rPr>
                <w:rStyle w:val="InitialStyle"/>
                <w:rFonts w:ascii="Open Sans" w:eastAsiaTheme="majorEastAsia" w:hAnsi="Open Sans" w:cs="Open Sans"/>
                <w:sz w:val="18"/>
                <w:szCs w:val="18"/>
                <w:lang w:val="nl-NL"/>
              </w:rPr>
              <w:t>De Dienstverlener</w:t>
            </w:r>
          </w:p>
        </w:tc>
      </w:tr>
    </w:tbl>
    <w:p w14:paraId="0DF196E9" w14:textId="2A311B8C" w:rsidR="006D4235" w:rsidRPr="006D4235" w:rsidRDefault="006D4235" w:rsidP="008331C3">
      <w:pPr>
        <w:pStyle w:val="Paragraphe"/>
      </w:pPr>
    </w:p>
    <w:sectPr w:rsidR="006D4235" w:rsidRPr="006D4235" w:rsidSect="00603FC4">
      <w:headerReference w:type="default" r:id="rId8"/>
      <w:footerReference w:type="default" r:id="rId9"/>
      <w:headerReference w:type="first" r:id="rId10"/>
      <w:pgSz w:w="11906" w:h="16838" w:code="9"/>
      <w:pgMar w:top="3119" w:right="851" w:bottom="1418"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D8A4" w14:textId="77777777" w:rsidR="003778F9" w:rsidRDefault="003778F9" w:rsidP="006D4235">
      <w:r>
        <w:separator/>
      </w:r>
    </w:p>
  </w:endnote>
  <w:endnote w:type="continuationSeparator" w:id="0">
    <w:p w14:paraId="11EEBED1" w14:textId="77777777" w:rsidR="003778F9" w:rsidRDefault="003778F9" w:rsidP="006D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A88B" w14:textId="48DAF645" w:rsidR="00D20D41" w:rsidRPr="00D20D41" w:rsidRDefault="00940482" w:rsidP="006D4235">
    <w:pPr>
      <w:jc w:val="right"/>
    </w:pPr>
    <w:hyperlink r:id="rId1" w:history="1">
      <w:r w:rsidR="00486B41" w:rsidRPr="00AC4892">
        <w:rPr>
          <w:rStyle w:val="Hyperlink"/>
          <w:rFonts w:cs="Open Sans"/>
          <w:szCs w:val="22"/>
        </w:rPr>
        <w:t>www.cbti-bkvt.org</w:t>
      </w:r>
    </w:hyperlink>
    <w:r w:rsidR="00D20D41">
      <w:t xml:space="preserve"> </w:t>
    </w:r>
    <w:r w:rsidR="006D4235">
      <w:t xml:space="preserve"> </w:t>
    </w:r>
    <w:r w:rsidR="00D20D41">
      <w:t xml:space="preserve"> | </w:t>
    </w:r>
    <w:r w:rsidR="006D4235">
      <w:t xml:space="preserve"> </w:t>
    </w:r>
    <w:r w:rsidR="00D20D41">
      <w:t xml:space="preserve"> </w:t>
    </w:r>
    <w:r w:rsidR="00D20D41">
      <w:fldChar w:fldCharType="begin"/>
    </w:r>
    <w:r w:rsidR="00D20D41">
      <w:instrText xml:space="preserve"> PAGE  \* Arabic  \* MERGEFORMAT </w:instrText>
    </w:r>
    <w:r w:rsidR="00D20D41">
      <w:fldChar w:fldCharType="separate"/>
    </w:r>
    <w:r w:rsidR="00603FC4">
      <w:t>1</w:t>
    </w:r>
    <w:r w:rsidR="00D20D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E3D6" w14:textId="77777777" w:rsidR="003778F9" w:rsidRDefault="003778F9" w:rsidP="006D4235">
      <w:r>
        <w:separator/>
      </w:r>
    </w:p>
  </w:footnote>
  <w:footnote w:type="continuationSeparator" w:id="0">
    <w:p w14:paraId="2CBBD06A" w14:textId="77777777" w:rsidR="003778F9" w:rsidRDefault="003778F9" w:rsidP="006D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A07B" w14:textId="03C6B68B" w:rsidR="009820FC" w:rsidRPr="005D23BC" w:rsidRDefault="00BE5347" w:rsidP="00EF6E08">
    <w:pPr>
      <w:ind w:left="5670"/>
      <w:rPr>
        <w:b/>
        <w:color w:val="595959" w:themeColor="text1" w:themeTint="A6"/>
      </w:rPr>
    </w:pPr>
    <w:r w:rsidRPr="005D23BC">
      <w:rPr>
        <w:b/>
        <w:color w:val="595959" w:themeColor="text1" w:themeTint="A6"/>
      </w:rPr>
      <w:drawing>
        <wp:anchor distT="0" distB="0" distL="114300" distR="114300" simplePos="0" relativeHeight="251662336" behindDoc="0" locked="0" layoutInCell="1" allowOverlap="1" wp14:anchorId="0440D0E1" wp14:editId="459A04F4">
          <wp:simplePos x="0" y="0"/>
          <wp:positionH relativeFrom="margin">
            <wp:posOffset>-900430</wp:posOffset>
          </wp:positionH>
          <wp:positionV relativeFrom="page">
            <wp:posOffset>360045</wp:posOffset>
          </wp:positionV>
          <wp:extent cx="1533600" cy="1180800"/>
          <wp:effectExtent l="0" t="0" r="0" b="635"/>
          <wp:wrapNone/>
          <wp:docPr id="10" name="Image 10" descr="C:\Users\Geoffroy\Documents\Pro\CBTI\Documents officiels\Logo et éléments visuels\Logo_CBTI-BKVT.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offroy\Documents\Pro\CBTI\Documents officiels\Logo et éléments visuels\Logo_CBTI-BKVT.png"/>
                  <pic:cNvPicPr>
                    <a:picLocks noChangeAspect="1" noChangeArrowheads="1"/>
                  </pic:cNvPicPr>
                </pic:nvPicPr>
                <pic:blipFill rotWithShape="1">
                  <a:blip r:embed="rId2" cstate="print">
                    <a:extLst>
                      <a:ext uri="{28A0092B-C50C-407E-A947-70E740481C1C}">
                        <a14:useLocalDpi xmlns:a14="http://schemas.microsoft.com/office/drawing/2010/main"/>
                      </a:ext>
                    </a:extLst>
                  </a:blip>
                  <a:srcRect l="19013" t="16020" r="20476" b="18088"/>
                  <a:stretch/>
                </pic:blipFill>
                <pic:spPr bwMode="auto">
                  <a:xfrm>
                    <a:off x="0" y="0"/>
                    <a:ext cx="1533600" cy="118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b/>
          <w:color w:val="595959" w:themeColor="text1" w:themeTint="A6"/>
        </w:rPr>
        <w:alias w:val="Société"/>
        <w:tag w:val=""/>
        <w:id w:val="1915737542"/>
        <w:placeholder>
          <w:docPart w:val="C1E6F12DD5974AFC8932FBC13593E6D6"/>
        </w:placeholder>
        <w:dataBinding w:prefixMappings="xmlns:ns0='http://schemas.openxmlformats.org/officeDocument/2006/extended-properties' " w:xpath="/ns0:Properties[1]/ns0:Company[1]" w:storeItemID="{6668398D-A668-4E3E-A5EB-62B293D839F1}"/>
        <w:text/>
      </w:sdtPr>
      <w:sdtEndPr/>
      <w:sdtContent>
        <w:r w:rsidR="00374C97" w:rsidRPr="005D23BC">
          <w:rPr>
            <w:b/>
            <w:color w:val="595959" w:themeColor="text1" w:themeTint="A6"/>
          </w:rPr>
          <w:t>CBTI-BKVT</w:t>
        </w:r>
      </w:sdtContent>
    </w:sdt>
  </w:p>
  <w:p w14:paraId="63814E12" w14:textId="77777777" w:rsidR="006D4235" w:rsidRPr="005D23BC" w:rsidRDefault="006D4235" w:rsidP="00EF6E08">
    <w:pPr>
      <w:ind w:left="5670"/>
      <w:rPr>
        <w:color w:val="595959" w:themeColor="text1" w:themeTint="A6"/>
      </w:rPr>
    </w:pPr>
    <w:r w:rsidRPr="005D23BC">
      <w:rPr>
        <w:color w:val="595959" w:themeColor="text1" w:themeTint="A6"/>
      </w:rPr>
      <w:t xml:space="preserve">Rue Montoyerstraat 24 </w:t>
    </w:r>
    <w:r w:rsidR="00486B41">
      <w:rPr>
        <w:color w:val="595959" w:themeColor="text1" w:themeTint="A6"/>
      </w:rPr>
      <w:t xml:space="preserve">/ </w:t>
    </w:r>
    <w:r w:rsidRPr="005D23BC">
      <w:rPr>
        <w:color w:val="595959" w:themeColor="text1" w:themeTint="A6"/>
      </w:rPr>
      <w:t>B12</w:t>
    </w:r>
  </w:p>
  <w:p w14:paraId="729CFC00" w14:textId="77777777" w:rsidR="006D4235" w:rsidRPr="005D23BC" w:rsidRDefault="006D4235" w:rsidP="00EF6E08">
    <w:pPr>
      <w:ind w:left="5670"/>
      <w:rPr>
        <w:color w:val="595959" w:themeColor="text1" w:themeTint="A6"/>
      </w:rPr>
    </w:pPr>
    <w:r w:rsidRPr="005D23BC">
      <w:rPr>
        <w:color w:val="595959" w:themeColor="text1" w:themeTint="A6"/>
      </w:rPr>
      <w:t>B-1000 Brussel-Bruxelles</w:t>
    </w:r>
  </w:p>
  <w:p w14:paraId="0B7C88AF" w14:textId="77777777" w:rsidR="006D4235" w:rsidRPr="005D23BC" w:rsidRDefault="006D4235" w:rsidP="00EF6E08">
    <w:pPr>
      <w:ind w:left="5670"/>
      <w:rPr>
        <w:color w:val="595959" w:themeColor="text1" w:themeTint="A6"/>
      </w:rPr>
    </w:pPr>
    <w:r w:rsidRPr="005D23BC">
      <w:rPr>
        <w:color w:val="595959" w:themeColor="text1" w:themeTint="A6"/>
      </w:rPr>
      <w:t>Tél./Fax : +32 2 513 09 15</w:t>
    </w:r>
  </w:p>
  <w:p w14:paraId="43945EA4" w14:textId="77777777" w:rsidR="006D4235" w:rsidRDefault="00EB747F" w:rsidP="00EF6E08">
    <w:pPr>
      <w:ind w:left="5670"/>
      <w:rPr>
        <w:color w:val="595959" w:themeColor="text1" w:themeTint="A6"/>
      </w:rPr>
    </w:pPr>
    <w:r w:rsidRPr="005D23BC">
      <w:rPr>
        <w:b/>
        <w:color w:val="595959" w:themeColor="text1" w:themeTint="A6"/>
      </w:rPr>
      <w:drawing>
        <wp:anchor distT="0" distB="0" distL="114300" distR="114300" simplePos="0" relativeHeight="251655167" behindDoc="1" locked="0" layoutInCell="1" allowOverlap="1" wp14:anchorId="40BCEDD7" wp14:editId="2AFD2BD8">
          <wp:simplePos x="0" y="0"/>
          <wp:positionH relativeFrom="page">
            <wp:posOffset>0</wp:posOffset>
          </wp:positionH>
          <wp:positionV relativeFrom="paragraph">
            <wp:posOffset>2583626</wp:posOffset>
          </wp:positionV>
          <wp:extent cx="2009775" cy="7047485"/>
          <wp:effectExtent l="0" t="0" r="0" b="127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ffroy\Documents\Pro\CBTI\Documents officiels\Logo et éléments visuels\lignes_jaunes.png"/>
                  <pic:cNvPicPr>
                    <a:picLocks noChangeAspect="1" noChangeArrowheads="1"/>
                  </pic:cNvPicPr>
                </pic:nvPicPr>
                <pic:blipFill>
                  <a:blip r:embed="rId3">
                    <a:extLst>
                      <a:ext uri="{28A0092B-C50C-407E-A947-70E740481C1C}">
                        <a14:useLocalDpi xmlns:a14="http://schemas.microsoft.com/office/drawing/2010/main"/>
                      </a:ext>
                    </a:extLst>
                  </a:blip>
                  <a:stretch>
                    <a:fillRect/>
                  </a:stretch>
                </pic:blipFill>
                <pic:spPr bwMode="auto">
                  <a:xfrm flipV="1">
                    <a:off x="0" y="0"/>
                    <a:ext cx="2012041" cy="70554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r w:rsidR="006D4235" w:rsidRPr="005D23BC">
        <w:rPr>
          <w:rStyle w:val="Hyperlink"/>
          <w:rFonts w:cs="Open Sans"/>
          <w:noProof w:val="0"/>
        </w:rPr>
        <w:t>secretariat@cbti-bkvt.org</w:t>
      </w:r>
    </w:hyperlink>
  </w:p>
  <w:p w14:paraId="2DFF94D8" w14:textId="77777777" w:rsidR="0039753E" w:rsidRDefault="0039753E" w:rsidP="00EF6E08">
    <w:pPr>
      <w:ind w:left="5670"/>
      <w:rPr>
        <w:color w:val="595959" w:themeColor="text1" w:themeTint="A6"/>
      </w:rPr>
    </w:pPr>
  </w:p>
  <w:p w14:paraId="40FDDF16" w14:textId="77777777" w:rsidR="00EF6E08" w:rsidRPr="0039753E" w:rsidRDefault="00940482" w:rsidP="00EF6E08">
    <w:pPr>
      <w:ind w:left="5670"/>
      <w:rPr>
        <w:b/>
        <w:color w:val="595959" w:themeColor="text1" w:themeTint="A6"/>
      </w:rPr>
    </w:pPr>
    <w:hyperlink r:id="rId5" w:history="1">
      <w:r w:rsidR="00486B41" w:rsidRPr="00AC4892">
        <w:rPr>
          <w:rStyle w:val="Hyperlink"/>
          <w:rFonts w:cs="Open Sans"/>
        </w:rPr>
        <w:t>www.cbti-bkvt.org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FA49" w14:textId="77777777" w:rsidR="00BB6E37" w:rsidRPr="0043744E" w:rsidRDefault="00BB6E37" w:rsidP="006D4235">
    <w:r w:rsidRPr="0043744E">
      <w:drawing>
        <wp:anchor distT="0" distB="0" distL="114300" distR="114300" simplePos="0" relativeHeight="251659264" behindDoc="1" locked="0" layoutInCell="1" allowOverlap="1" wp14:anchorId="5BB5E4C2" wp14:editId="6C15D4B2">
          <wp:simplePos x="0" y="0"/>
          <wp:positionH relativeFrom="column">
            <wp:posOffset>-912495</wp:posOffset>
          </wp:positionH>
          <wp:positionV relativeFrom="paragraph">
            <wp:posOffset>-76200</wp:posOffset>
          </wp:positionV>
          <wp:extent cx="1682750" cy="1339850"/>
          <wp:effectExtent l="0" t="0" r="0" b="0"/>
          <wp:wrapNone/>
          <wp:docPr id="12" name="Image 12" descr="logo_BK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KV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68275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44E">
      <w:t>CBTI-BKVT  |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5CF0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AA7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64E2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3E0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C4BB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628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B616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880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0C81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7405F1E"/>
    <w:lvl w:ilvl="0">
      <w:start w:val="1"/>
      <w:numFmt w:val="bullet"/>
      <w:pStyle w:val="Lijstopsomteken"/>
      <w:lvlText w:val="»"/>
      <w:lvlJc w:val="left"/>
      <w:pPr>
        <w:ind w:left="360" w:hanging="360"/>
      </w:pPr>
      <w:rPr>
        <w:rFonts w:ascii="Calibri" w:hAnsi="Calibri" w:hint="default"/>
        <w:b/>
        <w:i w:val="0"/>
        <w:color w:val="2E74B5" w:themeColor="accent1" w:themeShade="BF"/>
      </w:rPr>
    </w:lvl>
  </w:abstractNum>
  <w:abstractNum w:abstractNumId="10" w15:restartNumberingAfterBreak="0">
    <w:nsid w:val="4F7D2CEC"/>
    <w:multiLevelType w:val="hybridMultilevel"/>
    <w:tmpl w:val="2A1A801E"/>
    <w:lvl w:ilvl="0" w:tplc="85EAC49C">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EFA71A1"/>
    <w:multiLevelType w:val="hybridMultilevel"/>
    <w:tmpl w:val="56F45994"/>
    <w:lvl w:ilvl="0" w:tplc="85EAC49C">
      <w:numFmt w:val="bullet"/>
      <w:lvlText w:val="-"/>
      <w:lvlJc w:val="left"/>
      <w:pPr>
        <w:ind w:left="720" w:hanging="360"/>
      </w:pPr>
      <w:rPr>
        <w:rFonts w:ascii="Verdana" w:eastAsia="Times New Roman" w:hAnsi="Verdan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B631DD-8134-435F-AB6C-E6D7AD9D4443}"/>
    <w:docVar w:name="dgnword-eventsink" w:val="73147712"/>
  </w:docVars>
  <w:rsids>
    <w:rsidRoot w:val="003778F9"/>
    <w:rsid w:val="00000F0F"/>
    <w:rsid w:val="0001086D"/>
    <w:rsid w:val="00031CF7"/>
    <w:rsid w:val="0004068D"/>
    <w:rsid w:val="00043BB1"/>
    <w:rsid w:val="000509E6"/>
    <w:rsid w:val="00054512"/>
    <w:rsid w:val="00054774"/>
    <w:rsid w:val="00055EB6"/>
    <w:rsid w:val="0006680B"/>
    <w:rsid w:val="00077B9C"/>
    <w:rsid w:val="0008585A"/>
    <w:rsid w:val="00086D07"/>
    <w:rsid w:val="000A5FDB"/>
    <w:rsid w:val="000B19BD"/>
    <w:rsid w:val="000B4EEE"/>
    <w:rsid w:val="000C122A"/>
    <w:rsid w:val="000C143B"/>
    <w:rsid w:val="000D1B25"/>
    <w:rsid w:val="000E088E"/>
    <w:rsid w:val="000E1DAB"/>
    <w:rsid w:val="000E371D"/>
    <w:rsid w:val="000F572B"/>
    <w:rsid w:val="000F6176"/>
    <w:rsid w:val="00122154"/>
    <w:rsid w:val="001225F8"/>
    <w:rsid w:val="00126F62"/>
    <w:rsid w:val="00127D9B"/>
    <w:rsid w:val="00142216"/>
    <w:rsid w:val="00155543"/>
    <w:rsid w:val="00161104"/>
    <w:rsid w:val="00170012"/>
    <w:rsid w:val="0017200E"/>
    <w:rsid w:val="001A448D"/>
    <w:rsid w:val="001A458F"/>
    <w:rsid w:val="001A52BB"/>
    <w:rsid w:val="001C0DD3"/>
    <w:rsid w:val="001C4C52"/>
    <w:rsid w:val="001D0EEC"/>
    <w:rsid w:val="001D35C5"/>
    <w:rsid w:val="001F396F"/>
    <w:rsid w:val="00200E2C"/>
    <w:rsid w:val="00206658"/>
    <w:rsid w:val="002172A0"/>
    <w:rsid w:val="00223765"/>
    <w:rsid w:val="0023680C"/>
    <w:rsid w:val="00241035"/>
    <w:rsid w:val="002416D4"/>
    <w:rsid w:val="002456FA"/>
    <w:rsid w:val="00252416"/>
    <w:rsid w:val="002632D4"/>
    <w:rsid w:val="002645A7"/>
    <w:rsid w:val="00265E6D"/>
    <w:rsid w:val="002715BA"/>
    <w:rsid w:val="002723E3"/>
    <w:rsid w:val="00274AB8"/>
    <w:rsid w:val="00274B1D"/>
    <w:rsid w:val="00281BC4"/>
    <w:rsid w:val="002824E3"/>
    <w:rsid w:val="002A4C46"/>
    <w:rsid w:val="002C5DF9"/>
    <w:rsid w:val="002E41F8"/>
    <w:rsid w:val="002F1828"/>
    <w:rsid w:val="00304BF6"/>
    <w:rsid w:val="003143D5"/>
    <w:rsid w:val="00317375"/>
    <w:rsid w:val="00324E3F"/>
    <w:rsid w:val="00334771"/>
    <w:rsid w:val="00367CC8"/>
    <w:rsid w:val="00367F32"/>
    <w:rsid w:val="003728B7"/>
    <w:rsid w:val="003740C2"/>
    <w:rsid w:val="00374C97"/>
    <w:rsid w:val="003778F9"/>
    <w:rsid w:val="003818A2"/>
    <w:rsid w:val="0039753E"/>
    <w:rsid w:val="003A04B2"/>
    <w:rsid w:val="003B2C48"/>
    <w:rsid w:val="003B545C"/>
    <w:rsid w:val="003B647C"/>
    <w:rsid w:val="003C14B6"/>
    <w:rsid w:val="003C25E2"/>
    <w:rsid w:val="003D07A1"/>
    <w:rsid w:val="003D0A04"/>
    <w:rsid w:val="003D417D"/>
    <w:rsid w:val="003E39E1"/>
    <w:rsid w:val="004067A9"/>
    <w:rsid w:val="00425990"/>
    <w:rsid w:val="00430F68"/>
    <w:rsid w:val="00435DC2"/>
    <w:rsid w:val="0043744E"/>
    <w:rsid w:val="00450F19"/>
    <w:rsid w:val="0045134E"/>
    <w:rsid w:val="0045763A"/>
    <w:rsid w:val="00472749"/>
    <w:rsid w:val="0047379F"/>
    <w:rsid w:val="00481F2F"/>
    <w:rsid w:val="00486B41"/>
    <w:rsid w:val="004A21BA"/>
    <w:rsid w:val="004B0651"/>
    <w:rsid w:val="004B1F52"/>
    <w:rsid w:val="004B4182"/>
    <w:rsid w:val="004C4AEE"/>
    <w:rsid w:val="004C4B73"/>
    <w:rsid w:val="004C5362"/>
    <w:rsid w:val="004F4C46"/>
    <w:rsid w:val="004F5FAD"/>
    <w:rsid w:val="005003C4"/>
    <w:rsid w:val="00505254"/>
    <w:rsid w:val="005178DE"/>
    <w:rsid w:val="00525E64"/>
    <w:rsid w:val="00527FA6"/>
    <w:rsid w:val="0054346B"/>
    <w:rsid w:val="00545CCC"/>
    <w:rsid w:val="00545F8C"/>
    <w:rsid w:val="00555A06"/>
    <w:rsid w:val="0057437D"/>
    <w:rsid w:val="0057628D"/>
    <w:rsid w:val="00585582"/>
    <w:rsid w:val="005A180B"/>
    <w:rsid w:val="005A3162"/>
    <w:rsid w:val="005B56E9"/>
    <w:rsid w:val="005C1AB5"/>
    <w:rsid w:val="005C33BC"/>
    <w:rsid w:val="005D0A17"/>
    <w:rsid w:val="005D1B29"/>
    <w:rsid w:val="005D23BC"/>
    <w:rsid w:val="005D5956"/>
    <w:rsid w:val="005E0289"/>
    <w:rsid w:val="005F2B89"/>
    <w:rsid w:val="005F56AA"/>
    <w:rsid w:val="00602239"/>
    <w:rsid w:val="00603FC4"/>
    <w:rsid w:val="00606C2B"/>
    <w:rsid w:val="00606E84"/>
    <w:rsid w:val="006120E8"/>
    <w:rsid w:val="00620AE8"/>
    <w:rsid w:val="00621E86"/>
    <w:rsid w:val="00626737"/>
    <w:rsid w:val="006316FF"/>
    <w:rsid w:val="006329F1"/>
    <w:rsid w:val="00636E51"/>
    <w:rsid w:val="00643D6E"/>
    <w:rsid w:val="00650D6E"/>
    <w:rsid w:val="0065226B"/>
    <w:rsid w:val="00655C25"/>
    <w:rsid w:val="006644DA"/>
    <w:rsid w:val="006A799F"/>
    <w:rsid w:val="006B0B51"/>
    <w:rsid w:val="006C77B4"/>
    <w:rsid w:val="006D361C"/>
    <w:rsid w:val="006D4235"/>
    <w:rsid w:val="006D5B1C"/>
    <w:rsid w:val="006D7285"/>
    <w:rsid w:val="006E4A3A"/>
    <w:rsid w:val="006F6606"/>
    <w:rsid w:val="006F74F4"/>
    <w:rsid w:val="00701048"/>
    <w:rsid w:val="0071374F"/>
    <w:rsid w:val="00723EF5"/>
    <w:rsid w:val="00737DB6"/>
    <w:rsid w:val="00737F52"/>
    <w:rsid w:val="007443EB"/>
    <w:rsid w:val="00752D17"/>
    <w:rsid w:val="00761744"/>
    <w:rsid w:val="00764AC2"/>
    <w:rsid w:val="007665FA"/>
    <w:rsid w:val="00775744"/>
    <w:rsid w:val="00780E27"/>
    <w:rsid w:val="007859A7"/>
    <w:rsid w:val="007A3839"/>
    <w:rsid w:val="007C0D5E"/>
    <w:rsid w:val="007D2674"/>
    <w:rsid w:val="007E47F9"/>
    <w:rsid w:val="007F6F3A"/>
    <w:rsid w:val="00805677"/>
    <w:rsid w:val="00827807"/>
    <w:rsid w:val="00830499"/>
    <w:rsid w:val="008331C3"/>
    <w:rsid w:val="00841413"/>
    <w:rsid w:val="00846704"/>
    <w:rsid w:val="00856B7D"/>
    <w:rsid w:val="0085744E"/>
    <w:rsid w:val="00870CD1"/>
    <w:rsid w:val="00870FFC"/>
    <w:rsid w:val="008721B5"/>
    <w:rsid w:val="00881647"/>
    <w:rsid w:val="008A469A"/>
    <w:rsid w:val="008A4823"/>
    <w:rsid w:val="008A4EFF"/>
    <w:rsid w:val="008B1D7D"/>
    <w:rsid w:val="008B2FA2"/>
    <w:rsid w:val="008B6C6B"/>
    <w:rsid w:val="008C072B"/>
    <w:rsid w:val="008C1B7C"/>
    <w:rsid w:val="008C6393"/>
    <w:rsid w:val="008C7DFE"/>
    <w:rsid w:val="008D2532"/>
    <w:rsid w:val="008D5A88"/>
    <w:rsid w:val="008D6B2E"/>
    <w:rsid w:val="008E3DC3"/>
    <w:rsid w:val="008E675D"/>
    <w:rsid w:val="008F40F7"/>
    <w:rsid w:val="00906559"/>
    <w:rsid w:val="00906F8C"/>
    <w:rsid w:val="0091196B"/>
    <w:rsid w:val="00912949"/>
    <w:rsid w:val="00920547"/>
    <w:rsid w:val="00922D6C"/>
    <w:rsid w:val="00934757"/>
    <w:rsid w:val="00934D30"/>
    <w:rsid w:val="00936CE6"/>
    <w:rsid w:val="00940482"/>
    <w:rsid w:val="00952F19"/>
    <w:rsid w:val="00953140"/>
    <w:rsid w:val="0095718C"/>
    <w:rsid w:val="0096465A"/>
    <w:rsid w:val="009820FC"/>
    <w:rsid w:val="009B27F7"/>
    <w:rsid w:val="009C543E"/>
    <w:rsid w:val="009C64DF"/>
    <w:rsid w:val="009D5B65"/>
    <w:rsid w:val="009D690B"/>
    <w:rsid w:val="009E7E8F"/>
    <w:rsid w:val="009F13AC"/>
    <w:rsid w:val="009F1E6D"/>
    <w:rsid w:val="009F3287"/>
    <w:rsid w:val="009F3FB8"/>
    <w:rsid w:val="00A03300"/>
    <w:rsid w:val="00A06DC7"/>
    <w:rsid w:val="00A10AAA"/>
    <w:rsid w:val="00A43FAA"/>
    <w:rsid w:val="00A52BF2"/>
    <w:rsid w:val="00A55038"/>
    <w:rsid w:val="00A56B5F"/>
    <w:rsid w:val="00A64FF1"/>
    <w:rsid w:val="00A97F0F"/>
    <w:rsid w:val="00AA3A40"/>
    <w:rsid w:val="00AA703D"/>
    <w:rsid w:val="00AB0BEE"/>
    <w:rsid w:val="00AB126E"/>
    <w:rsid w:val="00AB390C"/>
    <w:rsid w:val="00AC5F61"/>
    <w:rsid w:val="00AD0836"/>
    <w:rsid w:val="00AE71C1"/>
    <w:rsid w:val="00AF29D4"/>
    <w:rsid w:val="00AF590E"/>
    <w:rsid w:val="00B0325F"/>
    <w:rsid w:val="00B0386E"/>
    <w:rsid w:val="00B05124"/>
    <w:rsid w:val="00B15248"/>
    <w:rsid w:val="00B21557"/>
    <w:rsid w:val="00B23AE2"/>
    <w:rsid w:val="00B3072B"/>
    <w:rsid w:val="00B32148"/>
    <w:rsid w:val="00B42838"/>
    <w:rsid w:val="00B5043B"/>
    <w:rsid w:val="00B60B18"/>
    <w:rsid w:val="00B64AB8"/>
    <w:rsid w:val="00B676B2"/>
    <w:rsid w:val="00B74881"/>
    <w:rsid w:val="00B75907"/>
    <w:rsid w:val="00B83466"/>
    <w:rsid w:val="00B8687D"/>
    <w:rsid w:val="00B87991"/>
    <w:rsid w:val="00BA3B80"/>
    <w:rsid w:val="00BB6E37"/>
    <w:rsid w:val="00BC0497"/>
    <w:rsid w:val="00BD5B19"/>
    <w:rsid w:val="00BD7893"/>
    <w:rsid w:val="00BE5347"/>
    <w:rsid w:val="00BE53E3"/>
    <w:rsid w:val="00C22A58"/>
    <w:rsid w:val="00C245A9"/>
    <w:rsid w:val="00C62031"/>
    <w:rsid w:val="00C75D1C"/>
    <w:rsid w:val="00C95627"/>
    <w:rsid w:val="00CA2DD8"/>
    <w:rsid w:val="00CB06CD"/>
    <w:rsid w:val="00CC2809"/>
    <w:rsid w:val="00CC52E3"/>
    <w:rsid w:val="00CC773F"/>
    <w:rsid w:val="00CD7E5F"/>
    <w:rsid w:val="00CE48B4"/>
    <w:rsid w:val="00CE761C"/>
    <w:rsid w:val="00CF3140"/>
    <w:rsid w:val="00CF7F7A"/>
    <w:rsid w:val="00D01162"/>
    <w:rsid w:val="00D01279"/>
    <w:rsid w:val="00D030F7"/>
    <w:rsid w:val="00D14CDC"/>
    <w:rsid w:val="00D16AB5"/>
    <w:rsid w:val="00D17B1C"/>
    <w:rsid w:val="00D20D41"/>
    <w:rsid w:val="00D264CC"/>
    <w:rsid w:val="00D3331A"/>
    <w:rsid w:val="00D46F93"/>
    <w:rsid w:val="00D53D8B"/>
    <w:rsid w:val="00D75DA9"/>
    <w:rsid w:val="00D842E4"/>
    <w:rsid w:val="00D87F55"/>
    <w:rsid w:val="00DA1A6E"/>
    <w:rsid w:val="00DB227A"/>
    <w:rsid w:val="00DC018A"/>
    <w:rsid w:val="00DC130F"/>
    <w:rsid w:val="00DC7A58"/>
    <w:rsid w:val="00DD263D"/>
    <w:rsid w:val="00DF0F9C"/>
    <w:rsid w:val="00DF1DE5"/>
    <w:rsid w:val="00DF263E"/>
    <w:rsid w:val="00E0000D"/>
    <w:rsid w:val="00E040EE"/>
    <w:rsid w:val="00E20ABB"/>
    <w:rsid w:val="00E224F9"/>
    <w:rsid w:val="00E310BB"/>
    <w:rsid w:val="00E44754"/>
    <w:rsid w:val="00E448C1"/>
    <w:rsid w:val="00E553E1"/>
    <w:rsid w:val="00E61590"/>
    <w:rsid w:val="00E61FF9"/>
    <w:rsid w:val="00E7542D"/>
    <w:rsid w:val="00E81654"/>
    <w:rsid w:val="00E87B14"/>
    <w:rsid w:val="00E93D89"/>
    <w:rsid w:val="00E963AA"/>
    <w:rsid w:val="00E96432"/>
    <w:rsid w:val="00EA4DF3"/>
    <w:rsid w:val="00EB642C"/>
    <w:rsid w:val="00EB747F"/>
    <w:rsid w:val="00EC14DB"/>
    <w:rsid w:val="00EC699B"/>
    <w:rsid w:val="00EF417B"/>
    <w:rsid w:val="00EF6E08"/>
    <w:rsid w:val="00F04F50"/>
    <w:rsid w:val="00F062BB"/>
    <w:rsid w:val="00F15EC7"/>
    <w:rsid w:val="00F51BE2"/>
    <w:rsid w:val="00F64147"/>
    <w:rsid w:val="00F7428D"/>
    <w:rsid w:val="00F81542"/>
    <w:rsid w:val="00F824A7"/>
    <w:rsid w:val="00F926C4"/>
    <w:rsid w:val="00FB0864"/>
    <w:rsid w:val="00FB5D07"/>
    <w:rsid w:val="00FC10A5"/>
    <w:rsid w:val="00FD170D"/>
    <w:rsid w:val="00FF3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D7533"/>
  <w15:chartTrackingRefBased/>
  <w15:docId w15:val="{2AFB36F0-2CC8-4145-BDBA-3AD3E996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r-BE" w:eastAsia="fr-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D4235"/>
    <w:rPr>
      <w:rFonts w:ascii="Open Sans" w:eastAsia="Times New Roman" w:hAnsi="Open Sans" w:cs="Open Sans"/>
      <w:noProof/>
      <w:color w:val="000000"/>
    </w:rPr>
  </w:style>
  <w:style w:type="paragraph" w:styleId="Kop1">
    <w:name w:val="heading 1"/>
    <w:basedOn w:val="Standaard"/>
    <w:next w:val="Standaard"/>
    <w:link w:val="Kop1Char"/>
    <w:qFormat/>
    <w:locked/>
    <w:rsid w:val="0043744E"/>
    <w:pPr>
      <w:keepNext/>
      <w:spacing w:before="40"/>
      <w:outlineLvl w:val="0"/>
    </w:pPr>
    <w:rPr>
      <w:rFonts w:asciiTheme="majorHAnsi" w:eastAsiaTheme="majorEastAsia" w:hAnsiTheme="majorHAnsi" w:cstheme="majorBidi"/>
      <w:b/>
      <w:bCs/>
      <w:kern w:val="32"/>
      <w:sz w:val="26"/>
      <w:szCs w:val="24"/>
    </w:rPr>
  </w:style>
  <w:style w:type="paragraph" w:styleId="Kop2">
    <w:name w:val="heading 2"/>
    <w:basedOn w:val="Standaard"/>
    <w:next w:val="Standaard"/>
    <w:link w:val="Kop2Char"/>
    <w:unhideWhenUsed/>
    <w:qFormat/>
    <w:locked/>
    <w:rsid w:val="0071374F"/>
    <w:pPr>
      <w:keepNext/>
      <w:keepLines/>
      <w:spacing w:before="40"/>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qFormat/>
    <w:locked/>
    <w:rsid w:val="0004068D"/>
    <w:pPr>
      <w:keepNext/>
      <w:keepLines/>
      <w:spacing w:before="200"/>
      <w:outlineLvl w:val="2"/>
    </w:pPr>
    <w:rPr>
      <w:rFonts w:ascii="Cambria" w:eastAsia="Arial"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3818A2"/>
    <w:rPr>
      <w:rFonts w:ascii="Tahoma" w:eastAsia="Arial" w:hAnsi="Tahoma"/>
      <w:sz w:val="16"/>
      <w:szCs w:val="16"/>
      <w:lang w:val="x-none" w:eastAsia="x-none"/>
    </w:rPr>
  </w:style>
  <w:style w:type="character" w:customStyle="1" w:styleId="BallontekstChar">
    <w:name w:val="Ballontekst Char"/>
    <w:link w:val="Ballontekst"/>
    <w:semiHidden/>
    <w:locked/>
    <w:rsid w:val="003818A2"/>
    <w:rPr>
      <w:rFonts w:ascii="Tahoma" w:hAnsi="Tahoma" w:cs="Tahoma"/>
      <w:sz w:val="16"/>
      <w:szCs w:val="16"/>
    </w:rPr>
  </w:style>
  <w:style w:type="table" w:styleId="Tabelraster">
    <w:name w:val="Table Grid"/>
    <w:basedOn w:val="Standaardtabel"/>
    <w:uiPriority w:val="59"/>
    <w:rsid w:val="004067A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3744E"/>
    <w:rPr>
      <w:rFonts w:asciiTheme="majorHAnsi" w:eastAsiaTheme="majorEastAsia" w:hAnsiTheme="majorHAnsi" w:cstheme="majorBidi"/>
      <w:b/>
      <w:bCs/>
      <w:noProof/>
      <w:color w:val="000000"/>
      <w:kern w:val="32"/>
      <w:sz w:val="26"/>
      <w:szCs w:val="24"/>
    </w:rPr>
  </w:style>
  <w:style w:type="character" w:customStyle="1" w:styleId="Kop2Char">
    <w:name w:val="Kop 2 Char"/>
    <w:basedOn w:val="Standaardalinea-lettertype"/>
    <w:link w:val="Kop2"/>
    <w:rsid w:val="0071374F"/>
    <w:rPr>
      <w:rFonts w:asciiTheme="majorHAnsi" w:eastAsiaTheme="majorEastAsia" w:hAnsiTheme="majorHAnsi" w:cstheme="majorBidi"/>
      <w:noProof/>
      <w:color w:val="2E74B5" w:themeColor="accent1" w:themeShade="BF"/>
      <w:sz w:val="24"/>
      <w:szCs w:val="26"/>
    </w:rPr>
  </w:style>
  <w:style w:type="character" w:styleId="Verwijzingopmerking">
    <w:name w:val="annotation reference"/>
    <w:semiHidden/>
    <w:rsid w:val="006120E8"/>
    <w:rPr>
      <w:rFonts w:cs="Times New Roman"/>
      <w:sz w:val="16"/>
      <w:szCs w:val="16"/>
    </w:rPr>
  </w:style>
  <w:style w:type="paragraph" w:styleId="Tekstopmerking">
    <w:name w:val="annotation text"/>
    <w:basedOn w:val="Standaard"/>
    <w:link w:val="TekstopmerkingChar"/>
    <w:semiHidden/>
    <w:rsid w:val="006120E8"/>
    <w:rPr>
      <w:rFonts w:eastAsia="Arial"/>
      <w:lang w:val="x-none" w:eastAsia="x-none"/>
    </w:rPr>
  </w:style>
  <w:style w:type="character" w:customStyle="1" w:styleId="TekstopmerkingChar">
    <w:name w:val="Tekst opmerking Char"/>
    <w:link w:val="Tekstopmerking"/>
    <w:semiHidden/>
    <w:locked/>
    <w:rsid w:val="006120E8"/>
    <w:rPr>
      <w:rFonts w:cs="Times New Roman"/>
      <w:sz w:val="20"/>
      <w:szCs w:val="20"/>
    </w:rPr>
  </w:style>
  <w:style w:type="paragraph" w:styleId="Onderwerpvanopmerking">
    <w:name w:val="annotation subject"/>
    <w:basedOn w:val="Tekstopmerking"/>
    <w:next w:val="Tekstopmerking"/>
    <w:link w:val="OnderwerpvanopmerkingChar"/>
    <w:semiHidden/>
    <w:rsid w:val="006120E8"/>
    <w:rPr>
      <w:b/>
      <w:bCs/>
    </w:rPr>
  </w:style>
  <w:style w:type="character" w:customStyle="1" w:styleId="OnderwerpvanopmerkingChar">
    <w:name w:val="Onderwerp van opmerking Char"/>
    <w:link w:val="Onderwerpvanopmerking"/>
    <w:semiHidden/>
    <w:locked/>
    <w:rsid w:val="006120E8"/>
    <w:rPr>
      <w:rFonts w:cs="Times New Roman"/>
      <w:b/>
      <w:bCs/>
      <w:sz w:val="20"/>
      <w:szCs w:val="20"/>
    </w:rPr>
  </w:style>
  <w:style w:type="paragraph" w:styleId="Koptekst">
    <w:name w:val="header"/>
    <w:basedOn w:val="Standaard"/>
    <w:link w:val="KoptekstChar"/>
    <w:rsid w:val="00E448C1"/>
    <w:pPr>
      <w:jc w:val="right"/>
    </w:pPr>
    <w:rPr>
      <w:rFonts w:asciiTheme="majorHAnsi" w:hAnsiTheme="majorHAnsi"/>
      <w:caps/>
      <w:sz w:val="28"/>
      <w:szCs w:val="28"/>
      <w:lang w:val="fr-FR"/>
    </w:rPr>
  </w:style>
  <w:style w:type="character" w:customStyle="1" w:styleId="KoptekstChar">
    <w:name w:val="Koptekst Char"/>
    <w:basedOn w:val="Standaardalinea-lettertype"/>
    <w:link w:val="Koptekst"/>
    <w:rsid w:val="00E448C1"/>
    <w:rPr>
      <w:rFonts w:asciiTheme="majorHAnsi" w:eastAsia="Times New Roman" w:hAnsiTheme="majorHAnsi"/>
      <w:caps/>
      <w:noProof/>
      <w:color w:val="000000"/>
      <w:sz w:val="28"/>
      <w:szCs w:val="28"/>
      <w:lang w:val="fr-FR"/>
    </w:rPr>
  </w:style>
  <w:style w:type="paragraph" w:styleId="Voettekst">
    <w:name w:val="footer"/>
    <w:basedOn w:val="Standaard"/>
    <w:link w:val="VoettekstChar"/>
    <w:rsid w:val="00E448C1"/>
    <w:pPr>
      <w:ind w:left="1985"/>
    </w:pPr>
    <w:rPr>
      <w:rFonts w:eastAsia="Arial"/>
    </w:rPr>
  </w:style>
  <w:style w:type="character" w:customStyle="1" w:styleId="VoettekstChar">
    <w:name w:val="Voettekst Char"/>
    <w:link w:val="Voettekst"/>
    <w:locked/>
    <w:rsid w:val="00E448C1"/>
    <w:rPr>
      <w:rFonts w:asciiTheme="minorHAnsi" w:hAnsiTheme="minorHAnsi"/>
      <w:noProof/>
      <w:color w:val="000000"/>
    </w:rPr>
  </w:style>
  <w:style w:type="character" w:styleId="Hyperlink">
    <w:name w:val="Hyperlink"/>
    <w:uiPriority w:val="99"/>
    <w:rsid w:val="00486B41"/>
    <w:rPr>
      <w:rFonts w:cs="Times New Roman"/>
      <w:b/>
      <w:color w:val="595959" w:themeColor="text1" w:themeTint="A6"/>
      <w:u w:val="none"/>
    </w:rPr>
  </w:style>
  <w:style w:type="character" w:customStyle="1" w:styleId="Kop3Char">
    <w:name w:val="Kop 3 Char"/>
    <w:link w:val="Kop3"/>
    <w:locked/>
    <w:rsid w:val="0004068D"/>
    <w:rPr>
      <w:rFonts w:ascii="Cambria" w:hAnsi="Cambria" w:cs="Times New Roman"/>
      <w:b/>
      <w:bCs/>
      <w:color w:val="4F81BD"/>
      <w:lang w:val="de-DE" w:eastAsia="en-US"/>
    </w:rPr>
  </w:style>
  <w:style w:type="paragraph" w:styleId="Titel">
    <w:name w:val="Title"/>
    <w:basedOn w:val="Standaard"/>
    <w:next w:val="Standaard"/>
    <w:link w:val="TitelChar"/>
    <w:qFormat/>
    <w:locked/>
    <w:rsid w:val="00BB6E37"/>
    <w:pPr>
      <w:spacing w:before="360" w:after="360"/>
      <w:contextualSpacing/>
    </w:pPr>
    <w:rPr>
      <w:rFonts w:asciiTheme="majorHAnsi" w:eastAsiaTheme="majorEastAsia" w:hAnsiTheme="majorHAnsi" w:cstheme="majorBidi"/>
      <w:b/>
      <w:noProof w:val="0"/>
      <w:color w:val="auto"/>
      <w:kern w:val="28"/>
      <w:sz w:val="36"/>
      <w:szCs w:val="36"/>
      <w:lang w:val="nl-BE"/>
    </w:rPr>
  </w:style>
  <w:style w:type="character" w:customStyle="1" w:styleId="TitelChar">
    <w:name w:val="Titel Char"/>
    <w:basedOn w:val="Standaardalinea-lettertype"/>
    <w:link w:val="Titel"/>
    <w:rsid w:val="00BB6E37"/>
    <w:rPr>
      <w:rFonts w:asciiTheme="majorHAnsi" w:eastAsiaTheme="majorEastAsia" w:hAnsiTheme="majorHAnsi" w:cstheme="majorBidi"/>
      <w:b/>
      <w:kern w:val="28"/>
      <w:sz w:val="36"/>
      <w:szCs w:val="36"/>
      <w:lang w:val="nl-BE"/>
    </w:rPr>
  </w:style>
  <w:style w:type="character" w:customStyle="1" w:styleId="Lieuetdate">
    <w:name w:val="Lieu et date"/>
    <w:basedOn w:val="Standaardalinea-lettertype"/>
    <w:uiPriority w:val="1"/>
    <w:qFormat/>
    <w:rsid w:val="00AB390C"/>
    <w:rPr>
      <w:b/>
    </w:rPr>
  </w:style>
  <w:style w:type="character" w:styleId="Tekstvantijdelijkeaanduiding">
    <w:name w:val="Placeholder Text"/>
    <w:basedOn w:val="Standaardalinea-lettertype"/>
    <w:uiPriority w:val="99"/>
    <w:semiHidden/>
    <w:rsid w:val="00E553E1"/>
    <w:rPr>
      <w:color w:val="808080"/>
    </w:rPr>
  </w:style>
  <w:style w:type="paragraph" w:styleId="Lijstnummering">
    <w:name w:val="List Number"/>
    <w:basedOn w:val="Standaard"/>
    <w:rsid w:val="00EA4DF3"/>
    <w:pPr>
      <w:numPr>
        <w:numId w:val="1"/>
      </w:numPr>
      <w:contextualSpacing/>
    </w:pPr>
    <w:rPr>
      <w:noProof w:val="0"/>
      <w:lang w:val="nl-BE"/>
    </w:rPr>
  </w:style>
  <w:style w:type="paragraph" w:styleId="Lijstopsomteken">
    <w:name w:val="List Bullet"/>
    <w:basedOn w:val="Standaard"/>
    <w:rsid w:val="00EA4DF3"/>
    <w:pPr>
      <w:numPr>
        <w:numId w:val="6"/>
      </w:numPr>
      <w:contextualSpacing/>
    </w:pPr>
    <w:rPr>
      <w:noProof w:val="0"/>
      <w:lang w:val="nl-BE"/>
    </w:rPr>
  </w:style>
  <w:style w:type="paragraph" w:customStyle="1" w:styleId="Paragraphe">
    <w:name w:val="Paragraphe"/>
    <w:basedOn w:val="Standaard"/>
    <w:qFormat/>
    <w:rsid w:val="00BB6E37"/>
    <w:pPr>
      <w:spacing w:after="240"/>
    </w:pPr>
    <w:rPr>
      <w:noProof w:val="0"/>
    </w:rPr>
  </w:style>
  <w:style w:type="paragraph" w:customStyle="1" w:styleId="DefaultText">
    <w:name w:val="Default Text"/>
    <w:basedOn w:val="Standaard"/>
    <w:rsid w:val="008331C3"/>
    <w:rPr>
      <w:rFonts w:ascii="Times New Roman" w:hAnsi="Times New Roman" w:cs="Times New Roman"/>
      <w:noProof w:val="0"/>
      <w:color w:val="auto"/>
      <w:sz w:val="24"/>
      <w:lang w:val="en-US" w:eastAsia="en-US"/>
    </w:rPr>
  </w:style>
  <w:style w:type="character" w:customStyle="1" w:styleId="InitialStyle">
    <w:name w:val="InitialStyle"/>
    <w:rsid w:val="008331C3"/>
    <w:rPr>
      <w:rFonts w:ascii="Times New Roman" w:hAnsi="Times New Roman"/>
      <w:color w:val="auto"/>
      <w:spacing w:val="0"/>
      <w:sz w:val="24"/>
    </w:rPr>
  </w:style>
  <w:style w:type="paragraph" w:styleId="Lijstalinea">
    <w:name w:val="List Paragraph"/>
    <w:basedOn w:val="Standaard"/>
    <w:uiPriority w:val="34"/>
    <w:qFormat/>
    <w:rsid w:val="008331C3"/>
    <w:pPr>
      <w:ind w:left="720"/>
      <w:contextualSpacing/>
    </w:pPr>
    <w:rPr>
      <w:rFonts w:ascii="Verdana" w:hAnsi="Verdana" w:cs="Times New Roman"/>
      <w:noProof w:val="0"/>
      <w:color w:val="auto"/>
      <w:szCs w:val="22"/>
      <w:lang w:val="fr-FR" w:eastAsia="fr-F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57290012">
      <w:bodyDiv w:val="1"/>
      <w:marLeft w:val="0"/>
      <w:marRight w:val="0"/>
      <w:marTop w:val="0"/>
      <w:marBottom w:val="0"/>
      <w:divBdr>
        <w:top w:val="none" w:sz="0" w:space="0" w:color="auto"/>
        <w:left w:val="none" w:sz="0" w:space="0" w:color="auto"/>
        <w:bottom w:val="none" w:sz="0" w:space="0" w:color="auto"/>
        <w:right w:val="none" w:sz="0" w:space="0" w:color="auto"/>
      </w:divBdr>
    </w:div>
    <w:div w:id="1118257174">
      <w:bodyDiv w:val="1"/>
      <w:marLeft w:val="0"/>
      <w:marRight w:val="0"/>
      <w:marTop w:val="0"/>
      <w:marBottom w:val="0"/>
      <w:divBdr>
        <w:top w:val="none" w:sz="0" w:space="0" w:color="auto"/>
        <w:left w:val="none" w:sz="0" w:space="0" w:color="auto"/>
        <w:bottom w:val="none" w:sz="0" w:space="0" w:color="auto"/>
        <w:right w:val="none" w:sz="0" w:space="0" w:color="auto"/>
      </w:divBdr>
    </w:div>
    <w:div w:id="1829977817">
      <w:bodyDiv w:val="1"/>
      <w:marLeft w:val="0"/>
      <w:marRight w:val="0"/>
      <w:marTop w:val="0"/>
      <w:marBottom w:val="0"/>
      <w:divBdr>
        <w:top w:val="none" w:sz="0" w:space="0" w:color="auto"/>
        <w:left w:val="none" w:sz="0" w:space="0" w:color="auto"/>
        <w:bottom w:val="none" w:sz="0" w:space="0" w:color="auto"/>
        <w:right w:val="none" w:sz="0" w:space="0" w:color="auto"/>
      </w:divBdr>
      <w:divsChild>
        <w:div w:id="72922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bti-bkv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cbti-bkvt.org/" TargetMode="External"/><Relationship Id="rId5" Type="http://schemas.openxmlformats.org/officeDocument/2006/relationships/hyperlink" Target="http://www.cbti-bkvt.org" TargetMode="External"/><Relationship Id="rId4" Type="http://schemas.openxmlformats.org/officeDocument/2006/relationships/hyperlink" Target="mailto:secretariat@cbti-bkv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33;bastien\OneDrive%20-%20DS-Communicatie\Beroepsverenigingen\BKVT\Juridisch%20advies\NDA\Geheimhoudingsovereenkom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E6F12DD5974AFC8932FBC13593E6D6"/>
        <w:category>
          <w:name w:val="Algemeen"/>
          <w:gallery w:val="placeholder"/>
        </w:category>
        <w:types>
          <w:type w:val="bbPlcHdr"/>
        </w:types>
        <w:behaviors>
          <w:behavior w:val="content"/>
        </w:behaviors>
        <w:guid w:val="{3CAFB8B1-9E09-4DB2-BF4E-D50845DAB9E5}"/>
      </w:docPartPr>
      <w:docPartBody>
        <w:p w:rsidR="0043747B" w:rsidRDefault="0043747B">
          <w:pPr>
            <w:pStyle w:val="C1E6F12DD5974AFC8932FBC13593E6D6"/>
          </w:pPr>
          <w:r w:rsidRPr="009231E4">
            <w:rPr>
              <w:rStyle w:val="Tekstvantijdelijkeaanduiding"/>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7B"/>
    <w:rsid w:val="004374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1E6F12DD5974AFC8932FBC13593E6D6">
    <w:name w:val="C1E6F12DD5974AFC8932FBC13593E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5160-08B2-408E-8EF8-5383B4CD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Geheimhoudingsovereenkomst.dotx</Template>
  <TotalTime>16</TotalTime>
  <Pages>3</Pages>
  <Words>590</Words>
  <Characters>3809</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Geheimhoudingsovereenkomst (sjabloon)</vt:lpstr>
      <vt:lpstr>Titre de la communication aux membres</vt:lpstr>
    </vt:vector>
  </TitlesOfParts>
  <Manager/>
  <Company>CBTI-BKVT</Company>
  <LinksUpToDate>false</LinksUpToDate>
  <CharactersWithSpaces>4391</CharactersWithSpaces>
  <SharedDoc>false</SharedDoc>
  <HLinks>
    <vt:vector size="6" baseType="variant">
      <vt:variant>
        <vt:i4>8192109</vt:i4>
      </vt:variant>
      <vt:variant>
        <vt:i4>0</vt:i4>
      </vt:variant>
      <vt:variant>
        <vt:i4>0</vt:i4>
      </vt:variant>
      <vt:variant>
        <vt:i4>5</vt:i4>
      </vt:variant>
      <vt:variant>
        <vt:lpwstr>http://www.translators.be/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Geheimhoudingsovereenkomst</dc:title>
  <dc:subject>objet</dc:subject>
  <dc:creator>Sébastien</dc:creator>
  <cp:keywords/>
  <cp:lastModifiedBy>Sébastien | Eloquentia</cp:lastModifiedBy>
  <cp:revision>4</cp:revision>
  <dcterms:created xsi:type="dcterms:W3CDTF">2021-11-24T09:57:00Z</dcterms:created>
  <dcterms:modified xsi:type="dcterms:W3CDTF">2021-11-24T10:13:00Z</dcterms:modified>
</cp:coreProperties>
</file>